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40628" w14:textId="442BFE6F" w:rsidR="00601957" w:rsidRPr="00D86D53" w:rsidRDefault="00610BDA" w:rsidP="00F679CA">
      <w:pPr>
        <w:jc w:val="center"/>
        <w:rPr>
          <w:rFonts w:ascii="Times New Roman" w:hAnsi="Times New Roman" w:cs="Times New Roman"/>
          <w:b/>
          <w:bCs/>
          <w:sz w:val="24"/>
          <w:szCs w:val="24"/>
        </w:rPr>
      </w:pPr>
      <w:r w:rsidRPr="00D86D53">
        <w:rPr>
          <w:rFonts w:ascii="Times New Roman" w:hAnsi="Times New Roman" w:cs="Times New Roman"/>
          <w:b/>
          <w:bCs/>
          <w:sz w:val="24"/>
          <w:szCs w:val="24"/>
        </w:rPr>
        <w:t>Terms of Reference</w:t>
      </w:r>
    </w:p>
    <w:p w14:paraId="27F5B9B3" w14:textId="6C51C872" w:rsidR="00610BDA" w:rsidRPr="00D86D53" w:rsidRDefault="00610BDA" w:rsidP="00610BDA">
      <w:pPr>
        <w:spacing w:after="0" w:line="276" w:lineRule="auto"/>
        <w:jc w:val="center"/>
        <w:rPr>
          <w:rFonts w:ascii="Times New Roman" w:hAnsi="Times New Roman" w:cs="Times New Roman"/>
          <w:b/>
          <w:bCs/>
          <w:color w:val="000000"/>
          <w:sz w:val="24"/>
          <w:szCs w:val="24"/>
          <w:shd w:val="clear" w:color="auto" w:fill="FFFFFF"/>
        </w:rPr>
      </w:pPr>
      <w:r w:rsidRPr="00D86D53">
        <w:rPr>
          <w:rFonts w:ascii="Times New Roman" w:hAnsi="Times New Roman" w:cs="Times New Roman"/>
          <w:b/>
          <w:bCs/>
          <w:color w:val="000000"/>
          <w:sz w:val="24"/>
          <w:szCs w:val="24"/>
          <w:shd w:val="clear" w:color="auto" w:fill="FFFFFF"/>
        </w:rPr>
        <w:t>Knowledge and practices on </w:t>
      </w:r>
      <w:r w:rsidRPr="00D86D53">
        <w:rPr>
          <w:rFonts w:ascii="Times New Roman" w:hAnsi="Times New Roman" w:cs="Times New Roman"/>
          <w:b/>
          <w:bCs/>
          <w:color w:val="222222"/>
          <w:sz w:val="24"/>
          <w:szCs w:val="24"/>
          <w:shd w:val="clear" w:color="auto" w:fill="FFFFFF"/>
        </w:rPr>
        <w:t xml:space="preserve">screening, CVD risk stratification, </w:t>
      </w:r>
      <w:r w:rsidR="00F679CA" w:rsidRPr="00D86D53">
        <w:rPr>
          <w:rFonts w:ascii="Times New Roman" w:hAnsi="Times New Roman" w:cs="Times New Roman"/>
          <w:b/>
          <w:bCs/>
          <w:color w:val="222222"/>
          <w:sz w:val="24"/>
          <w:szCs w:val="24"/>
          <w:shd w:val="clear" w:color="auto" w:fill="FFFFFF"/>
        </w:rPr>
        <w:t>management</w:t>
      </w:r>
      <w:r w:rsidR="004357DC">
        <w:rPr>
          <w:rFonts w:ascii="Times New Roman" w:hAnsi="Times New Roman" w:cs="Times New Roman"/>
          <w:b/>
          <w:bCs/>
          <w:color w:val="222222"/>
          <w:sz w:val="24"/>
          <w:szCs w:val="24"/>
          <w:shd w:val="clear" w:color="auto" w:fill="FFFFFF"/>
        </w:rPr>
        <w:t>,</w:t>
      </w:r>
      <w:r w:rsidRPr="00D86D53">
        <w:rPr>
          <w:rFonts w:ascii="Times New Roman" w:hAnsi="Times New Roman" w:cs="Times New Roman"/>
          <w:b/>
          <w:bCs/>
          <w:color w:val="222222"/>
          <w:sz w:val="24"/>
          <w:szCs w:val="24"/>
          <w:shd w:val="clear" w:color="auto" w:fill="FFFFFF"/>
        </w:rPr>
        <w:t xml:space="preserve"> and referral for Non-Communicable Diseases </w:t>
      </w:r>
      <w:r w:rsidRPr="00D86D53">
        <w:rPr>
          <w:rFonts w:ascii="Times New Roman" w:hAnsi="Times New Roman" w:cs="Times New Roman"/>
          <w:b/>
          <w:bCs/>
          <w:color w:val="000000"/>
          <w:sz w:val="24"/>
          <w:szCs w:val="24"/>
          <w:shd w:val="clear" w:color="auto" w:fill="FFFFFF"/>
        </w:rPr>
        <w:t xml:space="preserve">among medical officers and </w:t>
      </w:r>
      <w:bookmarkStart w:id="0" w:name="_Hlk130296938"/>
      <w:r w:rsidR="00973EA9" w:rsidRPr="00D86D53">
        <w:rPr>
          <w:rFonts w:ascii="Times New Roman" w:hAnsi="Times New Roman" w:cs="Times New Roman"/>
          <w:b/>
          <w:bCs/>
          <w:color w:val="000000"/>
          <w:sz w:val="24"/>
          <w:szCs w:val="24"/>
          <w:shd w:val="clear" w:color="auto" w:fill="FFFFFF"/>
        </w:rPr>
        <w:t>other healthcare staff</w:t>
      </w:r>
      <w:r w:rsidRPr="00D86D53">
        <w:rPr>
          <w:rFonts w:ascii="Times New Roman" w:hAnsi="Times New Roman" w:cs="Times New Roman"/>
          <w:b/>
          <w:bCs/>
          <w:color w:val="000000"/>
          <w:sz w:val="24"/>
          <w:szCs w:val="24"/>
          <w:shd w:val="clear" w:color="auto" w:fill="FFFFFF"/>
        </w:rPr>
        <w:t xml:space="preserve"> </w:t>
      </w:r>
      <w:bookmarkEnd w:id="0"/>
      <w:r w:rsidRPr="00D86D53">
        <w:rPr>
          <w:rFonts w:ascii="Times New Roman" w:hAnsi="Times New Roman" w:cs="Times New Roman"/>
          <w:b/>
          <w:bCs/>
          <w:color w:val="000000"/>
          <w:sz w:val="24"/>
          <w:szCs w:val="24"/>
          <w:shd w:val="clear" w:color="auto" w:fill="FFFFFF"/>
        </w:rPr>
        <w:t>attached to Primary Medical Care Institutions in Sri Lanka</w:t>
      </w:r>
    </w:p>
    <w:p w14:paraId="2B60E1CE" w14:textId="3EC3766D" w:rsidR="00610BDA" w:rsidRPr="00D86D53" w:rsidRDefault="00610BDA" w:rsidP="00610BDA">
      <w:pPr>
        <w:spacing w:after="0" w:line="276" w:lineRule="auto"/>
        <w:rPr>
          <w:rFonts w:ascii="Times New Roman" w:hAnsi="Times New Roman" w:cs="Times New Roman"/>
          <w:b/>
          <w:bCs/>
          <w:color w:val="000000"/>
          <w:sz w:val="24"/>
          <w:szCs w:val="24"/>
          <w:shd w:val="clear" w:color="auto" w:fill="FFFFFF"/>
        </w:rPr>
      </w:pPr>
    </w:p>
    <w:p w14:paraId="258BCDAB" w14:textId="77777777" w:rsidR="00610BDA" w:rsidRPr="00D86D53" w:rsidRDefault="00610BDA" w:rsidP="00610BDA">
      <w:pPr>
        <w:spacing w:after="0" w:line="276" w:lineRule="auto"/>
        <w:rPr>
          <w:rFonts w:ascii="Times New Roman" w:hAnsi="Times New Roman" w:cs="Times New Roman"/>
          <w:b/>
          <w:bCs/>
          <w:sz w:val="24"/>
          <w:szCs w:val="24"/>
        </w:rPr>
      </w:pPr>
      <w:r w:rsidRPr="00D86D53">
        <w:rPr>
          <w:rFonts w:ascii="Times New Roman" w:hAnsi="Times New Roman" w:cs="Times New Roman"/>
          <w:b/>
          <w:bCs/>
          <w:sz w:val="24"/>
          <w:szCs w:val="24"/>
        </w:rPr>
        <w:t xml:space="preserve">1. Background </w:t>
      </w:r>
    </w:p>
    <w:p w14:paraId="6BA2FE39" w14:textId="156CF39B" w:rsidR="00610BDA" w:rsidRPr="00D86D53" w:rsidRDefault="00610BDA" w:rsidP="00610BDA">
      <w:pPr>
        <w:spacing w:after="0" w:line="276" w:lineRule="auto"/>
        <w:rPr>
          <w:rFonts w:ascii="Times New Roman" w:hAnsi="Times New Roman" w:cs="Times New Roman"/>
          <w:b/>
          <w:bCs/>
          <w:sz w:val="24"/>
          <w:szCs w:val="24"/>
        </w:rPr>
      </w:pPr>
      <w:r w:rsidRPr="00D86D53">
        <w:rPr>
          <w:rFonts w:ascii="Times New Roman" w:hAnsi="Times New Roman" w:cs="Times New Roman"/>
          <w:b/>
          <w:bCs/>
          <w:sz w:val="24"/>
          <w:szCs w:val="24"/>
        </w:rPr>
        <w:t>1.1 Introduction</w:t>
      </w:r>
    </w:p>
    <w:p w14:paraId="0FCA511C" w14:textId="77777777" w:rsidR="00973EA9" w:rsidRPr="00D86D53" w:rsidRDefault="00973EA9" w:rsidP="00610BDA">
      <w:pPr>
        <w:spacing w:after="0" w:line="276" w:lineRule="auto"/>
        <w:rPr>
          <w:rFonts w:ascii="Times New Roman" w:hAnsi="Times New Roman" w:cs="Times New Roman"/>
          <w:b/>
          <w:bCs/>
          <w:sz w:val="24"/>
          <w:szCs w:val="24"/>
        </w:rPr>
      </w:pPr>
    </w:p>
    <w:p w14:paraId="70B89F6E" w14:textId="6DCC8B68" w:rsidR="00610BDA" w:rsidRPr="00D86D53" w:rsidRDefault="00610BDA" w:rsidP="00610BDA">
      <w:pPr>
        <w:spacing w:after="0" w:line="276" w:lineRule="auto"/>
        <w:jc w:val="both"/>
        <w:rPr>
          <w:rFonts w:ascii="Times New Roman" w:hAnsi="Times New Roman" w:cs="Times New Roman"/>
          <w:sz w:val="24"/>
          <w:szCs w:val="24"/>
        </w:rPr>
      </w:pPr>
      <w:r w:rsidRPr="00D86D53">
        <w:rPr>
          <w:rFonts w:ascii="Times New Roman" w:hAnsi="Times New Roman" w:cs="Times New Roman"/>
          <w:sz w:val="24"/>
          <w:szCs w:val="24"/>
        </w:rPr>
        <w:t xml:space="preserve">Non-Communicable Diseases (NCD) including, cardiac diseases, </w:t>
      </w:r>
      <w:r w:rsidR="00D86D53">
        <w:rPr>
          <w:rFonts w:ascii="Times New Roman" w:hAnsi="Times New Roman" w:cs="Times New Roman"/>
          <w:sz w:val="24"/>
          <w:szCs w:val="24"/>
        </w:rPr>
        <w:t>cerebrovascular</w:t>
      </w:r>
      <w:r w:rsidRPr="00D86D53">
        <w:rPr>
          <w:rFonts w:ascii="Times New Roman" w:hAnsi="Times New Roman" w:cs="Times New Roman"/>
          <w:sz w:val="24"/>
          <w:szCs w:val="24"/>
        </w:rPr>
        <w:t xml:space="preserve"> accidents, diabetes mellitus, cancer</w:t>
      </w:r>
      <w:r w:rsidR="00D86D53">
        <w:rPr>
          <w:rFonts w:ascii="Times New Roman" w:hAnsi="Times New Roman" w:cs="Times New Roman"/>
          <w:sz w:val="24"/>
          <w:szCs w:val="24"/>
        </w:rPr>
        <w:t>,</w:t>
      </w:r>
      <w:r w:rsidRPr="00D86D53">
        <w:rPr>
          <w:rFonts w:ascii="Times New Roman" w:hAnsi="Times New Roman" w:cs="Times New Roman"/>
          <w:sz w:val="24"/>
          <w:szCs w:val="24"/>
        </w:rPr>
        <w:t xml:space="preserve"> and chronic respiratory diseases are the major causes of morbidity and mortality in Sri Lanka. The NCDs were accountable for 83% of total deaths and 17% </w:t>
      </w:r>
      <w:r w:rsidR="00D86D53">
        <w:rPr>
          <w:rFonts w:ascii="Times New Roman" w:hAnsi="Times New Roman" w:cs="Times New Roman"/>
          <w:sz w:val="24"/>
          <w:szCs w:val="24"/>
        </w:rPr>
        <w:t xml:space="preserve">of </w:t>
      </w:r>
      <w:r w:rsidRPr="00D86D53">
        <w:rPr>
          <w:rFonts w:ascii="Times New Roman" w:hAnsi="Times New Roman" w:cs="Times New Roman"/>
          <w:sz w:val="24"/>
          <w:szCs w:val="24"/>
        </w:rPr>
        <w:t xml:space="preserve">premature (30-70 years) deaths in Sri Lanka in the year 2016. In the year 2016, out of the total 464 billion of current health expenditure, </w:t>
      </w:r>
      <w:r w:rsidR="00D86D53">
        <w:rPr>
          <w:rFonts w:ascii="Times New Roman" w:hAnsi="Times New Roman" w:cs="Times New Roman"/>
          <w:sz w:val="24"/>
          <w:szCs w:val="24"/>
        </w:rPr>
        <w:t xml:space="preserve">the </w:t>
      </w:r>
      <w:r w:rsidRPr="00D86D53">
        <w:rPr>
          <w:rFonts w:ascii="Times New Roman" w:hAnsi="Times New Roman" w:cs="Times New Roman"/>
          <w:sz w:val="24"/>
          <w:szCs w:val="24"/>
        </w:rPr>
        <w:t xml:space="preserve">majority (36%) was spent on the management of NCDs. In addition, these chronic debilitating diseases result in a great economic impact </w:t>
      </w:r>
      <w:r w:rsidR="00D86D53">
        <w:rPr>
          <w:rFonts w:ascii="Times New Roman" w:hAnsi="Times New Roman" w:cs="Times New Roman"/>
          <w:sz w:val="24"/>
          <w:szCs w:val="24"/>
        </w:rPr>
        <w:t>on</w:t>
      </w:r>
      <w:r w:rsidRPr="00D86D53">
        <w:rPr>
          <w:rFonts w:ascii="Times New Roman" w:hAnsi="Times New Roman" w:cs="Times New Roman"/>
          <w:sz w:val="24"/>
          <w:szCs w:val="24"/>
        </w:rPr>
        <w:t xml:space="preserve"> the individual, family</w:t>
      </w:r>
      <w:r w:rsidR="00D86D53">
        <w:rPr>
          <w:rFonts w:ascii="Times New Roman" w:hAnsi="Times New Roman" w:cs="Times New Roman"/>
          <w:sz w:val="24"/>
          <w:szCs w:val="24"/>
        </w:rPr>
        <w:t>,</w:t>
      </w:r>
      <w:r w:rsidRPr="00D86D53">
        <w:rPr>
          <w:rFonts w:ascii="Times New Roman" w:hAnsi="Times New Roman" w:cs="Times New Roman"/>
          <w:sz w:val="24"/>
          <w:szCs w:val="24"/>
        </w:rPr>
        <w:t xml:space="preserve"> and the country as a whole due to lost productivity.</w:t>
      </w:r>
    </w:p>
    <w:p w14:paraId="3A38A9D0" w14:textId="77777777" w:rsidR="009007DE" w:rsidRPr="00D86D53" w:rsidRDefault="009007DE" w:rsidP="00610BDA">
      <w:pPr>
        <w:spacing w:after="0" w:line="276" w:lineRule="auto"/>
        <w:jc w:val="both"/>
        <w:rPr>
          <w:rFonts w:ascii="Times New Roman" w:hAnsi="Times New Roman" w:cs="Times New Roman"/>
          <w:sz w:val="24"/>
          <w:szCs w:val="24"/>
        </w:rPr>
      </w:pPr>
    </w:p>
    <w:p w14:paraId="3182CB4E" w14:textId="4898B268" w:rsidR="00610BDA" w:rsidRPr="00D86D53" w:rsidRDefault="00610BDA" w:rsidP="00610BDA">
      <w:pPr>
        <w:spacing w:after="0" w:line="276" w:lineRule="auto"/>
        <w:jc w:val="both"/>
        <w:rPr>
          <w:rFonts w:ascii="Times New Roman" w:hAnsi="Times New Roman" w:cs="Times New Roman"/>
          <w:sz w:val="24"/>
          <w:szCs w:val="24"/>
        </w:rPr>
      </w:pPr>
      <w:r w:rsidRPr="00D86D53">
        <w:rPr>
          <w:rFonts w:ascii="Times New Roman" w:hAnsi="Times New Roman" w:cs="Times New Roman"/>
          <w:sz w:val="24"/>
          <w:szCs w:val="24"/>
        </w:rPr>
        <w:t xml:space="preserve">The Healthy Lifestyle Center (HLC) </w:t>
      </w:r>
      <w:r w:rsidR="00D86D53">
        <w:rPr>
          <w:rFonts w:ascii="Times New Roman" w:hAnsi="Times New Roman" w:cs="Times New Roman"/>
          <w:sz w:val="24"/>
          <w:szCs w:val="24"/>
        </w:rPr>
        <w:t>program</w:t>
      </w:r>
      <w:r w:rsidRPr="00D86D53">
        <w:rPr>
          <w:rFonts w:ascii="Times New Roman" w:hAnsi="Times New Roman" w:cs="Times New Roman"/>
          <w:sz w:val="24"/>
          <w:szCs w:val="24"/>
        </w:rPr>
        <w:t xml:space="preserve"> was introduced in 2011 in Sri Lanka with the objective of screening the population for NCDs. The main aim of the HLC </w:t>
      </w:r>
      <w:r w:rsidR="00D86D53">
        <w:rPr>
          <w:rFonts w:ascii="Times New Roman" w:hAnsi="Times New Roman" w:cs="Times New Roman"/>
          <w:sz w:val="24"/>
          <w:szCs w:val="24"/>
        </w:rPr>
        <w:t>program</w:t>
      </w:r>
      <w:r w:rsidRPr="00D86D53">
        <w:rPr>
          <w:rFonts w:ascii="Times New Roman" w:hAnsi="Times New Roman" w:cs="Times New Roman"/>
          <w:sz w:val="24"/>
          <w:szCs w:val="24"/>
        </w:rPr>
        <w:t xml:space="preserve"> of Sri Lanka is to reduce the incidence of NCDs by detecting risk factors early and providing lifestyle guidance. In Sri Lanka</w:t>
      </w:r>
      <w:r w:rsidR="00D86D53">
        <w:rPr>
          <w:rFonts w:ascii="Times New Roman" w:hAnsi="Times New Roman" w:cs="Times New Roman"/>
          <w:sz w:val="24"/>
          <w:szCs w:val="24"/>
        </w:rPr>
        <w:t>,</w:t>
      </w:r>
      <w:r w:rsidRPr="00D86D53">
        <w:rPr>
          <w:rFonts w:ascii="Times New Roman" w:hAnsi="Times New Roman" w:cs="Times New Roman"/>
          <w:sz w:val="24"/>
          <w:szCs w:val="24"/>
        </w:rPr>
        <w:t xml:space="preserve"> there are 1008 HLCs presently and they are established at a Primary Medical Care Institution (PMCI). Those 35 years and above are the target population for screening at the HLCs. In addition, those between 20-34 years with any NCD risk factors can also undergo screening at these centers. If a person is diagnosed with </w:t>
      </w:r>
      <w:r w:rsidR="00D86D53">
        <w:rPr>
          <w:rFonts w:ascii="Times New Roman" w:hAnsi="Times New Roman" w:cs="Times New Roman"/>
          <w:sz w:val="24"/>
          <w:szCs w:val="24"/>
        </w:rPr>
        <w:t>an</w:t>
      </w:r>
      <w:r w:rsidRPr="00D86D53">
        <w:rPr>
          <w:rFonts w:ascii="Times New Roman" w:hAnsi="Times New Roman" w:cs="Times New Roman"/>
          <w:sz w:val="24"/>
          <w:szCs w:val="24"/>
        </w:rPr>
        <w:t xml:space="preserve"> NCD at </w:t>
      </w:r>
      <w:r w:rsidR="00D86D53">
        <w:rPr>
          <w:rFonts w:ascii="Times New Roman" w:hAnsi="Times New Roman" w:cs="Times New Roman"/>
          <w:sz w:val="24"/>
          <w:szCs w:val="24"/>
        </w:rPr>
        <w:t>an</w:t>
      </w:r>
      <w:r w:rsidRPr="00D86D53">
        <w:rPr>
          <w:rFonts w:ascii="Times New Roman" w:hAnsi="Times New Roman" w:cs="Times New Roman"/>
          <w:sz w:val="24"/>
          <w:szCs w:val="24"/>
        </w:rPr>
        <w:t xml:space="preserve"> HLC that person will be referred for further treatment at </w:t>
      </w:r>
      <w:r w:rsidR="00D86D53">
        <w:rPr>
          <w:rFonts w:ascii="Times New Roman" w:hAnsi="Times New Roman" w:cs="Times New Roman"/>
          <w:sz w:val="24"/>
          <w:szCs w:val="24"/>
        </w:rPr>
        <w:t xml:space="preserve">the </w:t>
      </w:r>
      <w:r w:rsidRPr="00D86D53">
        <w:rPr>
          <w:rFonts w:ascii="Times New Roman" w:hAnsi="Times New Roman" w:cs="Times New Roman"/>
          <w:sz w:val="24"/>
          <w:szCs w:val="24"/>
        </w:rPr>
        <w:t xml:space="preserve">medical clinic of the PMCI. </w:t>
      </w:r>
      <w:r w:rsidR="00D86D53">
        <w:rPr>
          <w:rFonts w:ascii="Times New Roman" w:hAnsi="Times New Roman" w:cs="Times New Roman"/>
          <w:sz w:val="24"/>
          <w:szCs w:val="24"/>
        </w:rPr>
        <w:t xml:space="preserve">The </w:t>
      </w:r>
      <w:r w:rsidRPr="00D86D53">
        <w:rPr>
          <w:rFonts w:ascii="Times New Roman" w:hAnsi="Times New Roman" w:cs="Times New Roman"/>
          <w:sz w:val="24"/>
          <w:szCs w:val="24"/>
        </w:rPr>
        <w:t xml:space="preserve">Directorate of NCD, Ministry of Health Sri Lanka has issued circulars and guidelines on screening and referral criteria for HCLS and NCD management guidelines for primary care. </w:t>
      </w:r>
    </w:p>
    <w:p w14:paraId="7C40B28F" w14:textId="590F1621" w:rsidR="00610BDA" w:rsidRPr="00D86D53" w:rsidRDefault="00610BDA" w:rsidP="00610BDA">
      <w:pPr>
        <w:spacing w:after="0" w:line="276" w:lineRule="auto"/>
        <w:jc w:val="both"/>
        <w:rPr>
          <w:rFonts w:ascii="Times New Roman" w:hAnsi="Times New Roman" w:cs="Times New Roman"/>
          <w:sz w:val="24"/>
          <w:szCs w:val="24"/>
        </w:rPr>
      </w:pPr>
    </w:p>
    <w:p w14:paraId="06B835F4" w14:textId="22BA84E9" w:rsidR="00A41ADD" w:rsidRPr="00D86D53" w:rsidRDefault="00610BDA" w:rsidP="00610BDA">
      <w:pPr>
        <w:spacing w:after="0" w:line="276" w:lineRule="auto"/>
        <w:jc w:val="both"/>
        <w:rPr>
          <w:rFonts w:ascii="Times New Roman" w:hAnsi="Times New Roman" w:cs="Times New Roman"/>
          <w:sz w:val="24"/>
          <w:szCs w:val="24"/>
        </w:rPr>
      </w:pPr>
      <w:r w:rsidRPr="00D86D53">
        <w:rPr>
          <w:rFonts w:ascii="Times New Roman" w:hAnsi="Times New Roman" w:cs="Times New Roman"/>
          <w:sz w:val="24"/>
          <w:szCs w:val="24"/>
        </w:rPr>
        <w:t xml:space="preserve">However, </w:t>
      </w:r>
      <w:r w:rsidR="00A41ADD" w:rsidRPr="00D86D53">
        <w:rPr>
          <w:rFonts w:ascii="Times New Roman" w:hAnsi="Times New Roman" w:cs="Times New Roman"/>
          <w:sz w:val="24"/>
          <w:szCs w:val="24"/>
        </w:rPr>
        <w:t>in Sri Lanka</w:t>
      </w:r>
      <w:r w:rsidR="00D86D53">
        <w:rPr>
          <w:rFonts w:ascii="Times New Roman" w:hAnsi="Times New Roman" w:cs="Times New Roman"/>
          <w:sz w:val="24"/>
          <w:szCs w:val="24"/>
        </w:rPr>
        <w:t>,</w:t>
      </w:r>
      <w:r w:rsidR="00A41ADD" w:rsidRPr="00D86D53">
        <w:rPr>
          <w:rFonts w:ascii="Times New Roman" w:hAnsi="Times New Roman" w:cs="Times New Roman"/>
          <w:sz w:val="24"/>
          <w:szCs w:val="24"/>
        </w:rPr>
        <w:t xml:space="preserve"> </w:t>
      </w:r>
      <w:r w:rsidRPr="00D86D53">
        <w:rPr>
          <w:rFonts w:ascii="Times New Roman" w:hAnsi="Times New Roman" w:cs="Times New Roman"/>
          <w:sz w:val="24"/>
          <w:szCs w:val="24"/>
        </w:rPr>
        <w:t>NCD care provision has remained suboptimal as existing primary medical care institutions (PMCIs) in the country have had a low capacity to provide optimal curative care services</w:t>
      </w:r>
      <w:r w:rsidR="009007DE" w:rsidRPr="00D86D53">
        <w:rPr>
          <w:rFonts w:ascii="Times New Roman" w:hAnsi="Times New Roman" w:cs="Times New Roman"/>
          <w:sz w:val="24"/>
          <w:szCs w:val="24"/>
        </w:rPr>
        <w:t xml:space="preserve">. </w:t>
      </w:r>
      <w:r w:rsidRPr="00D86D53">
        <w:rPr>
          <w:rFonts w:ascii="Times New Roman" w:hAnsi="Times New Roman" w:cs="Times New Roman"/>
          <w:sz w:val="24"/>
          <w:szCs w:val="24"/>
        </w:rPr>
        <w:t xml:space="preserve">The Ministry of Health (MoH) constituted a Technical Expert Committee in 2017 to provide policy directions for </w:t>
      </w:r>
      <w:r w:rsidR="00446AE6" w:rsidRPr="00D86D53">
        <w:rPr>
          <w:rFonts w:ascii="Times New Roman" w:hAnsi="Times New Roman" w:cs="Times New Roman"/>
          <w:sz w:val="24"/>
          <w:szCs w:val="24"/>
        </w:rPr>
        <w:t>reorganizing</w:t>
      </w:r>
      <w:r w:rsidRPr="00D86D53">
        <w:rPr>
          <w:rFonts w:ascii="Times New Roman" w:hAnsi="Times New Roman" w:cs="Times New Roman"/>
          <w:sz w:val="24"/>
          <w:szCs w:val="24"/>
        </w:rPr>
        <w:t xml:space="preserve"> </w:t>
      </w:r>
      <w:r w:rsidR="00D86D53">
        <w:rPr>
          <w:rFonts w:ascii="Times New Roman" w:hAnsi="Times New Roman" w:cs="Times New Roman"/>
          <w:sz w:val="24"/>
          <w:szCs w:val="24"/>
        </w:rPr>
        <w:t>PHCs</w:t>
      </w:r>
      <w:r w:rsidRPr="00D86D53">
        <w:rPr>
          <w:rFonts w:ascii="Times New Roman" w:hAnsi="Times New Roman" w:cs="Times New Roman"/>
          <w:sz w:val="24"/>
          <w:szCs w:val="24"/>
        </w:rPr>
        <w:t xml:space="preserve"> for </w:t>
      </w:r>
      <w:r w:rsidR="00D86D53">
        <w:rPr>
          <w:rFonts w:ascii="Times New Roman" w:hAnsi="Times New Roman" w:cs="Times New Roman"/>
          <w:sz w:val="24"/>
          <w:szCs w:val="24"/>
        </w:rPr>
        <w:t xml:space="preserve">the </w:t>
      </w:r>
      <w:r w:rsidRPr="00D86D53">
        <w:rPr>
          <w:rFonts w:ascii="Times New Roman" w:hAnsi="Times New Roman" w:cs="Times New Roman"/>
          <w:sz w:val="24"/>
          <w:szCs w:val="24"/>
        </w:rPr>
        <w:t>provision of NCD care in PMCIs</w:t>
      </w:r>
      <w:r w:rsidR="009007DE" w:rsidRPr="00D86D53">
        <w:rPr>
          <w:rFonts w:ascii="Times New Roman" w:hAnsi="Times New Roman" w:cs="Times New Roman"/>
          <w:sz w:val="24"/>
          <w:szCs w:val="24"/>
        </w:rPr>
        <w:t xml:space="preserve">. </w:t>
      </w:r>
      <w:r w:rsidRPr="00D86D53">
        <w:rPr>
          <w:rFonts w:ascii="Times New Roman" w:hAnsi="Times New Roman" w:cs="Times New Roman"/>
          <w:sz w:val="24"/>
          <w:szCs w:val="24"/>
        </w:rPr>
        <w:t xml:space="preserve">The committee advised that PHC be </w:t>
      </w:r>
      <w:r w:rsidR="00D86D53">
        <w:rPr>
          <w:rFonts w:ascii="Times New Roman" w:hAnsi="Times New Roman" w:cs="Times New Roman"/>
          <w:sz w:val="24"/>
          <w:szCs w:val="24"/>
        </w:rPr>
        <w:t>reorganized</w:t>
      </w:r>
      <w:r w:rsidRPr="00D86D53">
        <w:rPr>
          <w:rFonts w:ascii="Times New Roman" w:hAnsi="Times New Roman" w:cs="Times New Roman"/>
          <w:sz w:val="24"/>
          <w:szCs w:val="24"/>
        </w:rPr>
        <w:t xml:space="preserve"> with improved infrastructure and processes to attain the goals of universal health coverage with a focus on NCD care. </w:t>
      </w:r>
    </w:p>
    <w:p w14:paraId="284A73F7" w14:textId="77777777" w:rsidR="00973EA9" w:rsidRPr="00D86D53" w:rsidRDefault="00973EA9" w:rsidP="00610BDA">
      <w:pPr>
        <w:spacing w:after="0" w:line="276" w:lineRule="auto"/>
        <w:jc w:val="both"/>
        <w:rPr>
          <w:rFonts w:ascii="Times New Roman" w:hAnsi="Times New Roman" w:cs="Times New Roman"/>
          <w:sz w:val="24"/>
          <w:szCs w:val="24"/>
        </w:rPr>
      </w:pPr>
    </w:p>
    <w:p w14:paraId="32D0DC69" w14:textId="41ED017E" w:rsidR="00610BDA" w:rsidRPr="00D86D53" w:rsidRDefault="00610BDA" w:rsidP="00610BDA">
      <w:pPr>
        <w:spacing w:after="0" w:line="276" w:lineRule="auto"/>
        <w:jc w:val="both"/>
        <w:rPr>
          <w:rFonts w:ascii="Times New Roman" w:hAnsi="Times New Roman" w:cs="Times New Roman"/>
          <w:sz w:val="24"/>
          <w:szCs w:val="24"/>
        </w:rPr>
      </w:pPr>
      <w:r w:rsidRPr="00D86D53">
        <w:rPr>
          <w:rFonts w:ascii="Times New Roman" w:hAnsi="Times New Roman" w:cs="Times New Roman"/>
          <w:sz w:val="24"/>
          <w:szCs w:val="24"/>
        </w:rPr>
        <w:t>Accordingly, the MoH initiated the ‘Primary Healthcare-System-Strengthening Project (PSSP)’ in 2018, with technical and financial support from the World Bank</w:t>
      </w:r>
      <w:r w:rsidR="009007DE" w:rsidRPr="00D86D53">
        <w:rPr>
          <w:rFonts w:ascii="Times New Roman" w:hAnsi="Times New Roman" w:cs="Times New Roman"/>
          <w:sz w:val="24"/>
          <w:szCs w:val="24"/>
        </w:rPr>
        <w:t xml:space="preserve">. </w:t>
      </w:r>
      <w:r w:rsidRPr="00D86D53">
        <w:rPr>
          <w:rFonts w:ascii="Times New Roman" w:hAnsi="Times New Roman" w:cs="Times New Roman"/>
          <w:sz w:val="24"/>
          <w:szCs w:val="24"/>
        </w:rPr>
        <w:t xml:space="preserve">The project focuses on three thematic areas: first, </w:t>
      </w:r>
      <w:r w:rsidR="00B54947" w:rsidRPr="00D86D53">
        <w:rPr>
          <w:rFonts w:ascii="Times New Roman" w:hAnsi="Times New Roman" w:cs="Times New Roman"/>
          <w:sz w:val="24"/>
          <w:szCs w:val="24"/>
        </w:rPr>
        <w:t>reorganization</w:t>
      </w:r>
      <w:r w:rsidRPr="00D86D53">
        <w:rPr>
          <w:rFonts w:ascii="Times New Roman" w:hAnsi="Times New Roman" w:cs="Times New Roman"/>
          <w:sz w:val="24"/>
          <w:szCs w:val="24"/>
        </w:rPr>
        <w:t xml:space="preserve"> of the PHC by defining the catchment area and population for each PMCI (empanelment); second, strengthening the PMCIs with trained manpower, optimizing drug supply chain management systems and expanding laboratory service capacity; and third, establishing a technology-based HMIS to provide electronic personal health records (PHRs)</w:t>
      </w:r>
      <w:r w:rsidR="009007DE" w:rsidRPr="00D86D53">
        <w:rPr>
          <w:rFonts w:ascii="Times New Roman" w:hAnsi="Times New Roman" w:cs="Times New Roman"/>
          <w:sz w:val="24"/>
          <w:szCs w:val="24"/>
        </w:rPr>
        <w:t xml:space="preserve">. </w:t>
      </w:r>
      <w:r w:rsidRPr="00D86D53">
        <w:rPr>
          <w:rFonts w:ascii="Times New Roman" w:hAnsi="Times New Roman" w:cs="Times New Roman"/>
          <w:sz w:val="24"/>
          <w:szCs w:val="24"/>
        </w:rPr>
        <w:t xml:space="preserve">By </w:t>
      </w:r>
      <w:r w:rsidRPr="00D86D53">
        <w:rPr>
          <w:rFonts w:ascii="Times New Roman" w:hAnsi="Times New Roman" w:cs="Times New Roman"/>
          <w:sz w:val="24"/>
          <w:szCs w:val="24"/>
        </w:rPr>
        <w:lastRenderedPageBreak/>
        <w:t>2023, the PSSP plans to strengthen 550 of the 990 PMCIs in the country</w:t>
      </w:r>
      <w:r w:rsidR="009007DE" w:rsidRPr="00D86D53">
        <w:rPr>
          <w:rFonts w:ascii="Times New Roman" w:hAnsi="Times New Roman" w:cs="Times New Roman"/>
          <w:sz w:val="24"/>
          <w:szCs w:val="24"/>
        </w:rPr>
        <w:t xml:space="preserve">. </w:t>
      </w:r>
      <w:r w:rsidRPr="00D86D53">
        <w:rPr>
          <w:rFonts w:ascii="Times New Roman" w:hAnsi="Times New Roman" w:cs="Times New Roman"/>
          <w:sz w:val="24"/>
          <w:szCs w:val="24"/>
        </w:rPr>
        <w:t>In the first phase of PSSP (2019), 63 selected PMCIs across the nine provinces of the country were strengthened. However, there was no prior systematic assessment as to whether the PMCIs under PSSP had attained expected standards in terms of trained manpower, drug availability, laboratory services</w:t>
      </w:r>
      <w:r w:rsidR="00D86D53">
        <w:rPr>
          <w:rFonts w:ascii="Times New Roman" w:hAnsi="Times New Roman" w:cs="Times New Roman"/>
          <w:sz w:val="24"/>
          <w:szCs w:val="24"/>
        </w:rPr>
        <w:t>,</w:t>
      </w:r>
      <w:r w:rsidRPr="00D86D53">
        <w:rPr>
          <w:rFonts w:ascii="Times New Roman" w:hAnsi="Times New Roman" w:cs="Times New Roman"/>
          <w:sz w:val="24"/>
          <w:szCs w:val="24"/>
        </w:rPr>
        <w:t xml:space="preserve"> and HMIS. Such an assessment, using a combination of quantitative and qualitative techniques, could provide an in-depth understanding of operational realities and help </w:t>
      </w:r>
      <w:r w:rsidR="00D86D53">
        <w:rPr>
          <w:rFonts w:ascii="Times New Roman" w:hAnsi="Times New Roman" w:cs="Times New Roman"/>
          <w:sz w:val="24"/>
          <w:szCs w:val="24"/>
        </w:rPr>
        <w:t>program</w:t>
      </w:r>
      <w:r w:rsidRPr="00D86D53">
        <w:rPr>
          <w:rFonts w:ascii="Times New Roman" w:hAnsi="Times New Roman" w:cs="Times New Roman"/>
          <w:sz w:val="24"/>
          <w:szCs w:val="24"/>
        </w:rPr>
        <w:t xml:space="preserve"> managers to address bottlenecks in </w:t>
      </w:r>
      <w:r w:rsidR="00A41ADD" w:rsidRPr="00D86D53">
        <w:rPr>
          <w:rFonts w:ascii="Times New Roman" w:hAnsi="Times New Roman" w:cs="Times New Roman"/>
          <w:sz w:val="24"/>
          <w:szCs w:val="24"/>
        </w:rPr>
        <w:t xml:space="preserve">reorganization. </w:t>
      </w:r>
      <w:r w:rsidRPr="00D86D53">
        <w:rPr>
          <w:rFonts w:ascii="Times New Roman" w:hAnsi="Times New Roman" w:cs="Times New Roman"/>
          <w:sz w:val="24"/>
          <w:szCs w:val="24"/>
        </w:rPr>
        <w:t xml:space="preserve">The insights from the early experiences of strengthening PMCIs would also enable the MoH and the provincial health authorities, jointly with the project management unit (PMU), to </w:t>
      </w:r>
      <w:r w:rsidR="00B54947" w:rsidRPr="00D86D53">
        <w:rPr>
          <w:rFonts w:ascii="Times New Roman" w:hAnsi="Times New Roman" w:cs="Times New Roman"/>
          <w:sz w:val="24"/>
          <w:szCs w:val="24"/>
        </w:rPr>
        <w:t>optimize</w:t>
      </w:r>
      <w:r w:rsidRPr="00D86D53">
        <w:rPr>
          <w:rFonts w:ascii="Times New Roman" w:hAnsi="Times New Roman" w:cs="Times New Roman"/>
          <w:sz w:val="24"/>
          <w:szCs w:val="24"/>
        </w:rPr>
        <w:t xml:space="preserve"> the PSSP implementation in the PMCIs in </w:t>
      </w:r>
      <w:r w:rsidR="00D86D53">
        <w:rPr>
          <w:rFonts w:ascii="Times New Roman" w:hAnsi="Times New Roman" w:cs="Times New Roman"/>
          <w:sz w:val="24"/>
          <w:szCs w:val="24"/>
        </w:rPr>
        <w:t xml:space="preserve">the </w:t>
      </w:r>
      <w:r w:rsidRPr="00D86D53">
        <w:rPr>
          <w:rFonts w:ascii="Times New Roman" w:hAnsi="Times New Roman" w:cs="Times New Roman"/>
          <w:sz w:val="24"/>
          <w:szCs w:val="24"/>
        </w:rPr>
        <w:t xml:space="preserve">future. </w:t>
      </w:r>
    </w:p>
    <w:p w14:paraId="255993A6" w14:textId="78821DC5" w:rsidR="009007DE" w:rsidRPr="00D86D53" w:rsidRDefault="009007DE" w:rsidP="00610BDA">
      <w:pPr>
        <w:spacing w:after="0" w:line="276" w:lineRule="auto"/>
        <w:jc w:val="both"/>
        <w:rPr>
          <w:rFonts w:ascii="Times New Roman" w:hAnsi="Times New Roman" w:cs="Times New Roman"/>
          <w:sz w:val="24"/>
          <w:szCs w:val="24"/>
        </w:rPr>
      </w:pPr>
    </w:p>
    <w:p w14:paraId="32BCFFEF" w14:textId="5165A8AF" w:rsidR="009007DE" w:rsidRPr="00D86D53" w:rsidRDefault="009007DE" w:rsidP="00610BDA">
      <w:pPr>
        <w:spacing w:after="0" w:line="276" w:lineRule="auto"/>
        <w:jc w:val="both"/>
        <w:rPr>
          <w:rFonts w:ascii="Times New Roman" w:hAnsi="Times New Roman" w:cs="Times New Roman"/>
          <w:b/>
          <w:bCs/>
          <w:sz w:val="24"/>
          <w:szCs w:val="24"/>
        </w:rPr>
      </w:pPr>
      <w:r w:rsidRPr="00D86D53">
        <w:rPr>
          <w:rFonts w:ascii="Times New Roman" w:hAnsi="Times New Roman" w:cs="Times New Roman"/>
          <w:b/>
          <w:bCs/>
          <w:sz w:val="24"/>
          <w:szCs w:val="24"/>
        </w:rPr>
        <w:t>1.2 Objective</w:t>
      </w:r>
    </w:p>
    <w:p w14:paraId="44052D79" w14:textId="15AE4404" w:rsidR="009007DE" w:rsidRPr="00D86D53" w:rsidRDefault="009007DE" w:rsidP="00610BDA">
      <w:pPr>
        <w:spacing w:after="0" w:line="276" w:lineRule="auto"/>
        <w:jc w:val="both"/>
        <w:rPr>
          <w:rFonts w:ascii="Times New Roman" w:hAnsi="Times New Roman" w:cs="Times New Roman"/>
          <w:sz w:val="24"/>
          <w:szCs w:val="24"/>
        </w:rPr>
      </w:pPr>
    </w:p>
    <w:p w14:paraId="1007F1CC" w14:textId="77777777" w:rsidR="009007DE" w:rsidRPr="00D86D53" w:rsidRDefault="009007DE" w:rsidP="009007DE">
      <w:pPr>
        <w:spacing w:after="0" w:line="276" w:lineRule="auto"/>
        <w:jc w:val="both"/>
        <w:rPr>
          <w:rFonts w:ascii="Times New Roman" w:hAnsi="Times New Roman" w:cs="Times New Roman"/>
          <w:b/>
          <w:bCs/>
          <w:sz w:val="24"/>
          <w:szCs w:val="24"/>
        </w:rPr>
      </w:pPr>
      <w:r w:rsidRPr="00D86D53">
        <w:rPr>
          <w:rFonts w:ascii="Times New Roman" w:hAnsi="Times New Roman" w:cs="Times New Roman"/>
          <w:b/>
          <w:bCs/>
          <w:sz w:val="24"/>
          <w:szCs w:val="24"/>
        </w:rPr>
        <w:t>General Objective</w:t>
      </w:r>
    </w:p>
    <w:p w14:paraId="1BD3D523" w14:textId="6C42CEB2" w:rsidR="009007DE" w:rsidRPr="00D86D53" w:rsidRDefault="009007DE" w:rsidP="009007DE">
      <w:pPr>
        <w:spacing w:after="0" w:line="276" w:lineRule="auto"/>
        <w:jc w:val="both"/>
        <w:rPr>
          <w:rFonts w:ascii="Times New Roman" w:hAnsi="Times New Roman" w:cs="Times New Roman"/>
          <w:color w:val="000000"/>
          <w:sz w:val="24"/>
          <w:szCs w:val="24"/>
          <w:shd w:val="clear" w:color="auto" w:fill="FFFFFF"/>
        </w:rPr>
      </w:pPr>
      <w:r w:rsidRPr="00D86D53">
        <w:rPr>
          <w:rFonts w:ascii="Times New Roman" w:hAnsi="Times New Roman" w:cs="Times New Roman"/>
          <w:color w:val="000000"/>
          <w:sz w:val="24"/>
          <w:szCs w:val="24"/>
          <w:shd w:val="clear" w:color="auto" w:fill="FFFFFF"/>
        </w:rPr>
        <w:t>To study the knowledge and practices on </w:t>
      </w:r>
      <w:bookmarkStart w:id="1" w:name="m_3262729901459413110_m_4575118061403544"/>
      <w:r w:rsidRPr="00D86D53">
        <w:rPr>
          <w:rFonts w:ascii="Times New Roman" w:hAnsi="Times New Roman" w:cs="Times New Roman"/>
          <w:color w:val="222222"/>
          <w:sz w:val="24"/>
          <w:szCs w:val="24"/>
          <w:shd w:val="clear" w:color="auto" w:fill="FFFFFF"/>
        </w:rPr>
        <w:t>screening, CVD risk stratification, treatment</w:t>
      </w:r>
      <w:r w:rsidR="00D86D53">
        <w:rPr>
          <w:rFonts w:ascii="Times New Roman" w:hAnsi="Times New Roman" w:cs="Times New Roman"/>
          <w:color w:val="222222"/>
          <w:sz w:val="24"/>
          <w:szCs w:val="24"/>
          <w:shd w:val="clear" w:color="auto" w:fill="FFFFFF"/>
        </w:rPr>
        <w:t>,</w:t>
      </w:r>
      <w:r w:rsidRPr="00D86D53">
        <w:rPr>
          <w:rFonts w:ascii="Times New Roman" w:hAnsi="Times New Roman" w:cs="Times New Roman"/>
          <w:color w:val="222222"/>
          <w:sz w:val="24"/>
          <w:szCs w:val="24"/>
          <w:shd w:val="clear" w:color="auto" w:fill="FFFFFF"/>
        </w:rPr>
        <w:t xml:space="preserve"> and referral for Non-Communicable Diseases </w:t>
      </w:r>
      <w:bookmarkEnd w:id="1"/>
      <w:r w:rsidRPr="00D86D53">
        <w:rPr>
          <w:rFonts w:ascii="Times New Roman" w:hAnsi="Times New Roman" w:cs="Times New Roman"/>
          <w:color w:val="000000"/>
          <w:sz w:val="24"/>
          <w:szCs w:val="24"/>
          <w:shd w:val="clear" w:color="auto" w:fill="FFFFFF"/>
        </w:rPr>
        <w:t xml:space="preserve">among medical officers and </w:t>
      </w:r>
      <w:r w:rsidR="00973EA9" w:rsidRPr="00D86D53">
        <w:rPr>
          <w:rFonts w:ascii="Times New Roman" w:hAnsi="Times New Roman" w:cs="Times New Roman"/>
          <w:color w:val="000000"/>
          <w:sz w:val="24"/>
          <w:szCs w:val="24"/>
          <w:shd w:val="clear" w:color="auto" w:fill="FFFFFF"/>
        </w:rPr>
        <w:t xml:space="preserve">other healthcare staff </w:t>
      </w:r>
      <w:r w:rsidRPr="00D86D53">
        <w:rPr>
          <w:rFonts w:ascii="Times New Roman" w:hAnsi="Times New Roman" w:cs="Times New Roman"/>
          <w:color w:val="000000"/>
          <w:sz w:val="24"/>
          <w:szCs w:val="24"/>
          <w:shd w:val="clear" w:color="auto" w:fill="FFFFFF"/>
        </w:rPr>
        <w:t>attached to Primary Medical Care Institutions in Sri Lanka</w:t>
      </w:r>
    </w:p>
    <w:p w14:paraId="28A451C5" w14:textId="77777777" w:rsidR="009007DE" w:rsidRPr="00D86D53" w:rsidRDefault="009007DE" w:rsidP="009007DE">
      <w:pPr>
        <w:spacing w:after="0" w:line="276" w:lineRule="auto"/>
        <w:jc w:val="both"/>
        <w:rPr>
          <w:rFonts w:ascii="Times New Roman" w:hAnsi="Times New Roman" w:cs="Times New Roman"/>
          <w:color w:val="000000"/>
          <w:sz w:val="24"/>
          <w:szCs w:val="24"/>
          <w:shd w:val="clear" w:color="auto" w:fill="FFFFFF"/>
        </w:rPr>
      </w:pPr>
    </w:p>
    <w:p w14:paraId="42E1B2EE" w14:textId="77777777" w:rsidR="009007DE" w:rsidRPr="00D86D53" w:rsidRDefault="009007DE" w:rsidP="009007DE">
      <w:pPr>
        <w:spacing w:after="0" w:line="276" w:lineRule="auto"/>
        <w:jc w:val="both"/>
        <w:rPr>
          <w:rFonts w:ascii="Times New Roman" w:hAnsi="Times New Roman" w:cs="Times New Roman"/>
          <w:b/>
          <w:bCs/>
          <w:sz w:val="24"/>
          <w:szCs w:val="24"/>
        </w:rPr>
      </w:pPr>
      <w:r w:rsidRPr="00D86D53">
        <w:rPr>
          <w:rFonts w:ascii="Times New Roman" w:hAnsi="Times New Roman" w:cs="Times New Roman"/>
          <w:b/>
          <w:bCs/>
          <w:sz w:val="24"/>
          <w:szCs w:val="24"/>
        </w:rPr>
        <w:t>Specific Objectives</w:t>
      </w:r>
    </w:p>
    <w:p w14:paraId="679A2F6C" w14:textId="7E7F81B9" w:rsidR="009007DE" w:rsidRPr="00D86D53" w:rsidRDefault="009007DE" w:rsidP="009007DE">
      <w:pPr>
        <w:pStyle w:val="ListParagraph"/>
        <w:numPr>
          <w:ilvl w:val="0"/>
          <w:numId w:val="1"/>
        </w:numPr>
        <w:spacing w:after="0" w:line="276" w:lineRule="auto"/>
        <w:jc w:val="both"/>
        <w:rPr>
          <w:rFonts w:ascii="Times New Roman" w:hAnsi="Times New Roman" w:cs="Times New Roman"/>
          <w:sz w:val="24"/>
          <w:szCs w:val="24"/>
        </w:rPr>
      </w:pPr>
      <w:r w:rsidRPr="00D86D53">
        <w:rPr>
          <w:rFonts w:ascii="Times New Roman" w:hAnsi="Times New Roman" w:cs="Times New Roman"/>
          <w:sz w:val="24"/>
          <w:szCs w:val="24"/>
        </w:rPr>
        <w:t xml:space="preserve">To describe the knowledge </w:t>
      </w:r>
      <w:r w:rsidR="006F288F" w:rsidRPr="00D86D53">
        <w:rPr>
          <w:rFonts w:ascii="Times New Roman" w:hAnsi="Times New Roman" w:cs="Times New Roman"/>
          <w:sz w:val="24"/>
          <w:szCs w:val="24"/>
        </w:rPr>
        <w:t xml:space="preserve">of </w:t>
      </w:r>
      <w:r w:rsidR="00D86D53">
        <w:rPr>
          <w:rFonts w:ascii="Times New Roman" w:hAnsi="Times New Roman" w:cs="Times New Roman"/>
          <w:sz w:val="24"/>
          <w:szCs w:val="24"/>
        </w:rPr>
        <w:t xml:space="preserve">the </w:t>
      </w:r>
      <w:r w:rsidR="006F288F" w:rsidRPr="00D86D53">
        <w:rPr>
          <w:rFonts w:ascii="Times New Roman" w:hAnsi="Times New Roman" w:cs="Times New Roman"/>
          <w:sz w:val="24"/>
          <w:szCs w:val="24"/>
        </w:rPr>
        <w:t xml:space="preserve">Healthy Lifestyle Centre </w:t>
      </w:r>
      <w:r w:rsidR="00D86D53" w:rsidRPr="00D86D53">
        <w:rPr>
          <w:rFonts w:ascii="Times New Roman" w:hAnsi="Times New Roman" w:cs="Times New Roman"/>
          <w:sz w:val="24"/>
          <w:szCs w:val="24"/>
        </w:rPr>
        <w:t>Concept, screening</w:t>
      </w:r>
      <w:r w:rsidRPr="00D86D53">
        <w:rPr>
          <w:rFonts w:ascii="Times New Roman" w:hAnsi="Times New Roman" w:cs="Times New Roman"/>
          <w:sz w:val="24"/>
          <w:szCs w:val="24"/>
        </w:rPr>
        <w:t>, CVD risk stratification, treatment</w:t>
      </w:r>
      <w:r w:rsidR="006F288F" w:rsidRPr="00D86D53">
        <w:rPr>
          <w:rFonts w:ascii="Times New Roman" w:hAnsi="Times New Roman" w:cs="Times New Roman"/>
          <w:sz w:val="24"/>
          <w:szCs w:val="24"/>
        </w:rPr>
        <w:t>,</w:t>
      </w:r>
      <w:r w:rsidRPr="00D86D53">
        <w:rPr>
          <w:rFonts w:ascii="Times New Roman" w:hAnsi="Times New Roman" w:cs="Times New Roman"/>
          <w:sz w:val="24"/>
          <w:szCs w:val="24"/>
        </w:rPr>
        <w:t xml:space="preserve"> and referral for Non-Communicable Diseases among medical officers and </w:t>
      </w:r>
      <w:r w:rsidR="00973EA9" w:rsidRPr="00D86D53">
        <w:rPr>
          <w:rFonts w:ascii="Times New Roman" w:hAnsi="Times New Roman" w:cs="Times New Roman"/>
          <w:sz w:val="24"/>
          <w:szCs w:val="24"/>
        </w:rPr>
        <w:t xml:space="preserve">other healthcare staff </w:t>
      </w:r>
      <w:r w:rsidRPr="00D86D53">
        <w:rPr>
          <w:rFonts w:ascii="Times New Roman" w:hAnsi="Times New Roman" w:cs="Times New Roman"/>
          <w:sz w:val="24"/>
          <w:szCs w:val="24"/>
        </w:rPr>
        <w:t>attached to Primary Medical Care Institutions in Sri Lanka</w:t>
      </w:r>
    </w:p>
    <w:p w14:paraId="211A2FB5" w14:textId="7CA085EC" w:rsidR="009007DE" w:rsidRPr="00D86D53" w:rsidRDefault="009007DE" w:rsidP="009007DE">
      <w:pPr>
        <w:pStyle w:val="ListParagraph"/>
        <w:numPr>
          <w:ilvl w:val="0"/>
          <w:numId w:val="1"/>
        </w:numPr>
        <w:spacing w:after="0" w:line="276" w:lineRule="auto"/>
        <w:jc w:val="both"/>
        <w:rPr>
          <w:rFonts w:ascii="Times New Roman" w:hAnsi="Times New Roman" w:cs="Times New Roman"/>
          <w:sz w:val="24"/>
          <w:szCs w:val="24"/>
        </w:rPr>
      </w:pPr>
      <w:r w:rsidRPr="00D86D53">
        <w:rPr>
          <w:rFonts w:ascii="Times New Roman" w:hAnsi="Times New Roman" w:cs="Times New Roman"/>
          <w:sz w:val="24"/>
          <w:szCs w:val="24"/>
        </w:rPr>
        <w:t>To describe the practices in relation to screening, CVD risk stratification, treatment</w:t>
      </w:r>
      <w:r w:rsidR="00D86D53">
        <w:rPr>
          <w:rFonts w:ascii="Times New Roman" w:hAnsi="Times New Roman" w:cs="Times New Roman"/>
          <w:sz w:val="24"/>
          <w:szCs w:val="24"/>
        </w:rPr>
        <w:t>,</w:t>
      </w:r>
      <w:r w:rsidRPr="00D86D53">
        <w:rPr>
          <w:rFonts w:ascii="Times New Roman" w:hAnsi="Times New Roman" w:cs="Times New Roman"/>
          <w:sz w:val="24"/>
          <w:szCs w:val="24"/>
        </w:rPr>
        <w:t xml:space="preserve"> and referral for Non-Communicable Diseases among medical officers and </w:t>
      </w:r>
      <w:r w:rsidR="00973EA9" w:rsidRPr="00D86D53">
        <w:rPr>
          <w:rFonts w:ascii="Times New Roman" w:hAnsi="Times New Roman" w:cs="Times New Roman"/>
          <w:sz w:val="24"/>
          <w:szCs w:val="24"/>
        </w:rPr>
        <w:t xml:space="preserve">other healthcare staff </w:t>
      </w:r>
      <w:r w:rsidRPr="00D86D53">
        <w:rPr>
          <w:rFonts w:ascii="Times New Roman" w:hAnsi="Times New Roman" w:cs="Times New Roman"/>
          <w:sz w:val="24"/>
          <w:szCs w:val="24"/>
        </w:rPr>
        <w:t>attached to Primary Medical Care Institutions in Sri Lanka</w:t>
      </w:r>
    </w:p>
    <w:p w14:paraId="0DA6D6DC" w14:textId="77777777" w:rsidR="009007DE" w:rsidRPr="00D86D53" w:rsidRDefault="009007DE" w:rsidP="009007DE">
      <w:pPr>
        <w:pStyle w:val="ListParagraph"/>
        <w:spacing w:after="0" w:line="276" w:lineRule="auto"/>
        <w:jc w:val="both"/>
        <w:rPr>
          <w:rFonts w:ascii="Times New Roman" w:hAnsi="Times New Roman" w:cs="Times New Roman"/>
          <w:sz w:val="24"/>
          <w:szCs w:val="24"/>
        </w:rPr>
      </w:pPr>
    </w:p>
    <w:p w14:paraId="597404C0" w14:textId="6F83359A" w:rsidR="009007DE" w:rsidRPr="00D86D53" w:rsidRDefault="009007DE" w:rsidP="00610BDA">
      <w:pPr>
        <w:spacing w:after="0" w:line="276" w:lineRule="auto"/>
        <w:jc w:val="both"/>
        <w:rPr>
          <w:rFonts w:ascii="Times New Roman" w:hAnsi="Times New Roman" w:cs="Times New Roman"/>
          <w:b/>
          <w:bCs/>
          <w:sz w:val="24"/>
          <w:szCs w:val="24"/>
        </w:rPr>
      </w:pPr>
      <w:r w:rsidRPr="00D86D53">
        <w:rPr>
          <w:rFonts w:ascii="Times New Roman" w:hAnsi="Times New Roman" w:cs="Times New Roman"/>
          <w:b/>
          <w:bCs/>
          <w:sz w:val="24"/>
          <w:szCs w:val="24"/>
        </w:rPr>
        <w:t xml:space="preserve">2. Planned </w:t>
      </w:r>
      <w:r w:rsidR="00CF6097" w:rsidRPr="00D86D53">
        <w:rPr>
          <w:rFonts w:ascii="Times New Roman" w:hAnsi="Times New Roman" w:cs="Times New Roman"/>
          <w:b/>
          <w:bCs/>
          <w:sz w:val="24"/>
          <w:szCs w:val="24"/>
        </w:rPr>
        <w:t>TimeLine</w:t>
      </w:r>
      <w:r w:rsidRPr="00D86D53">
        <w:rPr>
          <w:rFonts w:ascii="Times New Roman" w:hAnsi="Times New Roman" w:cs="Times New Roman"/>
          <w:b/>
          <w:bCs/>
          <w:sz w:val="24"/>
          <w:szCs w:val="24"/>
        </w:rPr>
        <w:t xml:space="preserve"> </w:t>
      </w:r>
    </w:p>
    <w:p w14:paraId="33E34961" w14:textId="548D78AF" w:rsidR="00610BDA" w:rsidRPr="00D86D53" w:rsidRDefault="00610BDA" w:rsidP="00610BDA">
      <w:pPr>
        <w:spacing w:after="0" w:line="276" w:lineRule="auto"/>
        <w:jc w:val="both"/>
        <w:rPr>
          <w:rFonts w:ascii="Times New Roman" w:hAnsi="Times New Roman" w:cs="Times New Roman"/>
          <w:sz w:val="24"/>
          <w:szCs w:val="24"/>
        </w:rPr>
      </w:pPr>
    </w:p>
    <w:p w14:paraId="525BA558" w14:textId="7578E23B" w:rsidR="009007DE" w:rsidRPr="00D86D53" w:rsidRDefault="009007DE" w:rsidP="00610BDA">
      <w:pPr>
        <w:spacing w:after="0" w:line="276" w:lineRule="auto"/>
        <w:jc w:val="both"/>
        <w:rPr>
          <w:rFonts w:ascii="Times New Roman" w:hAnsi="Times New Roman" w:cs="Times New Roman"/>
          <w:sz w:val="24"/>
          <w:szCs w:val="24"/>
        </w:rPr>
      </w:pPr>
      <w:r w:rsidRPr="00D86D53">
        <w:rPr>
          <w:rFonts w:ascii="Times New Roman" w:hAnsi="Times New Roman" w:cs="Times New Roman"/>
          <w:sz w:val="24"/>
          <w:szCs w:val="24"/>
        </w:rPr>
        <w:t>17</w:t>
      </w:r>
      <w:r w:rsidRPr="00D86D53">
        <w:rPr>
          <w:rFonts w:ascii="Times New Roman" w:hAnsi="Times New Roman" w:cs="Times New Roman"/>
          <w:sz w:val="24"/>
          <w:szCs w:val="24"/>
          <w:vertAlign w:val="superscript"/>
        </w:rPr>
        <w:t>th</w:t>
      </w:r>
      <w:r w:rsidRPr="00D86D53">
        <w:rPr>
          <w:rFonts w:ascii="Times New Roman" w:hAnsi="Times New Roman" w:cs="Times New Roman"/>
          <w:sz w:val="24"/>
          <w:szCs w:val="24"/>
        </w:rPr>
        <w:t xml:space="preserve"> April to 17</w:t>
      </w:r>
      <w:r w:rsidRPr="00D86D53">
        <w:rPr>
          <w:rFonts w:ascii="Times New Roman" w:hAnsi="Times New Roman" w:cs="Times New Roman"/>
          <w:sz w:val="24"/>
          <w:szCs w:val="24"/>
          <w:vertAlign w:val="superscript"/>
        </w:rPr>
        <w:t>th</w:t>
      </w:r>
      <w:r w:rsidRPr="00D86D53">
        <w:rPr>
          <w:rFonts w:ascii="Times New Roman" w:hAnsi="Times New Roman" w:cs="Times New Roman"/>
          <w:sz w:val="24"/>
          <w:szCs w:val="24"/>
        </w:rPr>
        <w:t xml:space="preserve"> June 2023. The final report should be produced on </w:t>
      </w:r>
      <w:r w:rsidR="000267FD" w:rsidRPr="00D86D53">
        <w:rPr>
          <w:rFonts w:ascii="Times New Roman" w:hAnsi="Times New Roman" w:cs="Times New Roman"/>
          <w:sz w:val="24"/>
          <w:szCs w:val="24"/>
        </w:rPr>
        <w:t>30</w:t>
      </w:r>
      <w:r w:rsidRPr="00D86D53">
        <w:rPr>
          <w:rFonts w:ascii="Times New Roman" w:hAnsi="Times New Roman" w:cs="Times New Roman"/>
          <w:sz w:val="24"/>
          <w:szCs w:val="24"/>
          <w:vertAlign w:val="superscript"/>
        </w:rPr>
        <w:t>th</w:t>
      </w:r>
      <w:r w:rsidRPr="00D86D53">
        <w:rPr>
          <w:rFonts w:ascii="Times New Roman" w:hAnsi="Times New Roman" w:cs="Times New Roman"/>
          <w:sz w:val="24"/>
          <w:szCs w:val="24"/>
        </w:rPr>
        <w:t xml:space="preserve"> June 2023.</w:t>
      </w:r>
    </w:p>
    <w:p w14:paraId="295951E2" w14:textId="62A71A60" w:rsidR="009007DE" w:rsidRPr="00D86D53" w:rsidRDefault="009007DE" w:rsidP="00610BDA">
      <w:pPr>
        <w:spacing w:after="0" w:line="276" w:lineRule="auto"/>
        <w:jc w:val="both"/>
        <w:rPr>
          <w:rFonts w:ascii="Times New Roman" w:hAnsi="Times New Roman" w:cs="Times New Roman"/>
          <w:sz w:val="24"/>
          <w:szCs w:val="24"/>
        </w:rPr>
      </w:pPr>
    </w:p>
    <w:p w14:paraId="503ED345" w14:textId="77777777" w:rsidR="009007DE" w:rsidRPr="00D86D53" w:rsidRDefault="009007DE" w:rsidP="00610BDA">
      <w:pPr>
        <w:spacing w:after="0" w:line="276" w:lineRule="auto"/>
        <w:jc w:val="both"/>
        <w:rPr>
          <w:rFonts w:ascii="Times New Roman" w:hAnsi="Times New Roman" w:cs="Times New Roman"/>
          <w:b/>
          <w:bCs/>
          <w:sz w:val="24"/>
          <w:szCs w:val="24"/>
        </w:rPr>
      </w:pPr>
      <w:r w:rsidRPr="00D86D53">
        <w:rPr>
          <w:rFonts w:ascii="Times New Roman" w:hAnsi="Times New Roman" w:cs="Times New Roman"/>
          <w:b/>
          <w:bCs/>
          <w:sz w:val="24"/>
          <w:szCs w:val="24"/>
        </w:rPr>
        <w:t xml:space="preserve">3. Requirements </w:t>
      </w:r>
    </w:p>
    <w:p w14:paraId="37350A28" w14:textId="77777777" w:rsidR="009007DE" w:rsidRPr="00D86D53" w:rsidRDefault="009007DE" w:rsidP="00610BDA">
      <w:pPr>
        <w:spacing w:after="0" w:line="276" w:lineRule="auto"/>
        <w:jc w:val="both"/>
        <w:rPr>
          <w:rFonts w:ascii="Times New Roman" w:hAnsi="Times New Roman" w:cs="Times New Roman"/>
          <w:b/>
          <w:bCs/>
          <w:sz w:val="24"/>
          <w:szCs w:val="24"/>
        </w:rPr>
      </w:pPr>
    </w:p>
    <w:p w14:paraId="32ABAFF6" w14:textId="77777777" w:rsidR="009007DE" w:rsidRPr="00D86D53" w:rsidRDefault="009007DE" w:rsidP="00610BDA">
      <w:pPr>
        <w:spacing w:after="0" w:line="276" w:lineRule="auto"/>
        <w:jc w:val="both"/>
        <w:rPr>
          <w:rFonts w:ascii="Times New Roman" w:hAnsi="Times New Roman" w:cs="Times New Roman"/>
          <w:b/>
          <w:bCs/>
          <w:sz w:val="24"/>
          <w:szCs w:val="24"/>
        </w:rPr>
      </w:pPr>
      <w:r w:rsidRPr="00D86D53">
        <w:rPr>
          <w:rFonts w:ascii="Times New Roman" w:hAnsi="Times New Roman" w:cs="Times New Roman"/>
          <w:b/>
          <w:bCs/>
          <w:sz w:val="24"/>
          <w:szCs w:val="24"/>
        </w:rPr>
        <w:t xml:space="preserve">3.1 Work to be performed </w:t>
      </w:r>
    </w:p>
    <w:p w14:paraId="77D79EB7" w14:textId="77777777" w:rsidR="009007DE" w:rsidRPr="00D86D53" w:rsidRDefault="009007DE" w:rsidP="00610BDA">
      <w:pPr>
        <w:spacing w:after="0" w:line="276" w:lineRule="auto"/>
        <w:jc w:val="both"/>
        <w:rPr>
          <w:rFonts w:ascii="Times New Roman" w:hAnsi="Times New Roman" w:cs="Times New Roman"/>
          <w:sz w:val="24"/>
          <w:szCs w:val="24"/>
        </w:rPr>
      </w:pPr>
    </w:p>
    <w:p w14:paraId="3FABB575" w14:textId="5A080144" w:rsidR="009007DE" w:rsidRPr="00D86D53" w:rsidRDefault="009007DE" w:rsidP="00610BDA">
      <w:pPr>
        <w:spacing w:after="0" w:line="276" w:lineRule="auto"/>
        <w:jc w:val="both"/>
        <w:rPr>
          <w:rFonts w:ascii="Times New Roman" w:hAnsi="Times New Roman" w:cs="Times New Roman"/>
          <w:sz w:val="24"/>
          <w:szCs w:val="24"/>
        </w:rPr>
      </w:pPr>
      <w:r w:rsidRPr="00D86D53">
        <w:rPr>
          <w:rFonts w:ascii="Times New Roman" w:hAnsi="Times New Roman" w:cs="Times New Roman"/>
          <w:sz w:val="24"/>
          <w:szCs w:val="24"/>
        </w:rPr>
        <w:t>The contractual partner shall</w:t>
      </w:r>
    </w:p>
    <w:p w14:paraId="00257961" w14:textId="38AE3264" w:rsidR="00993F0B" w:rsidRPr="00D86D53" w:rsidRDefault="00993F0B" w:rsidP="00610BDA">
      <w:pPr>
        <w:spacing w:after="0" w:line="276" w:lineRule="auto"/>
        <w:jc w:val="both"/>
        <w:rPr>
          <w:rFonts w:ascii="Times New Roman" w:hAnsi="Times New Roman" w:cs="Times New Roman"/>
          <w:sz w:val="24"/>
          <w:szCs w:val="24"/>
        </w:rPr>
      </w:pPr>
    </w:p>
    <w:p w14:paraId="1130D614" w14:textId="1F107872" w:rsidR="007550BC" w:rsidRPr="00D86D53" w:rsidRDefault="00CF6097" w:rsidP="007550BC">
      <w:pPr>
        <w:pStyle w:val="ListParagraph"/>
        <w:numPr>
          <w:ilvl w:val="0"/>
          <w:numId w:val="2"/>
        </w:numPr>
        <w:spacing w:after="0" w:line="276" w:lineRule="auto"/>
        <w:jc w:val="both"/>
        <w:rPr>
          <w:rFonts w:ascii="Times New Roman" w:hAnsi="Times New Roman" w:cs="Times New Roman"/>
          <w:sz w:val="24"/>
          <w:szCs w:val="24"/>
        </w:rPr>
      </w:pPr>
      <w:r w:rsidRPr="00D86D53">
        <w:rPr>
          <w:rFonts w:ascii="Times New Roman" w:hAnsi="Times New Roman" w:cs="Times New Roman"/>
          <w:sz w:val="24"/>
          <w:szCs w:val="24"/>
        </w:rPr>
        <w:t xml:space="preserve">Design the survey </w:t>
      </w:r>
      <w:r w:rsidR="007550BC" w:rsidRPr="00D86D53">
        <w:rPr>
          <w:rFonts w:ascii="Times New Roman" w:hAnsi="Times New Roman" w:cs="Times New Roman"/>
          <w:sz w:val="24"/>
          <w:szCs w:val="24"/>
        </w:rPr>
        <w:t>according to the DLI 9.2</w:t>
      </w:r>
      <w:r w:rsidR="006F288F" w:rsidRPr="00D86D53">
        <w:rPr>
          <w:rFonts w:ascii="Times New Roman" w:hAnsi="Times New Roman" w:cs="Times New Roman"/>
          <w:sz w:val="24"/>
          <w:szCs w:val="24"/>
        </w:rPr>
        <w:t xml:space="preserve"> (</w:t>
      </w:r>
      <w:r w:rsidR="006F288F" w:rsidRPr="00D86D53">
        <w:rPr>
          <w:rFonts w:ascii="Times New Roman" w:hAnsi="Times New Roman" w:cs="Times New Roman"/>
          <w:sz w:val="24"/>
          <w:szCs w:val="24"/>
          <w:shd w:val="clear" w:color="auto" w:fill="FFFFFF"/>
        </w:rPr>
        <w:t>To ensure that the screening, management</w:t>
      </w:r>
      <w:r w:rsidRPr="00D86D53">
        <w:rPr>
          <w:rFonts w:ascii="Times New Roman" w:hAnsi="Times New Roman" w:cs="Times New Roman"/>
          <w:sz w:val="24"/>
          <w:szCs w:val="24"/>
          <w:shd w:val="clear" w:color="auto" w:fill="FFFFFF"/>
        </w:rPr>
        <w:t>,</w:t>
      </w:r>
      <w:r w:rsidR="006F288F" w:rsidRPr="00D86D53">
        <w:rPr>
          <w:rFonts w:ascii="Times New Roman" w:hAnsi="Times New Roman" w:cs="Times New Roman"/>
          <w:sz w:val="24"/>
          <w:szCs w:val="24"/>
          <w:shd w:val="clear" w:color="auto" w:fill="FFFFFF"/>
        </w:rPr>
        <w:t xml:space="preserve"> and referral protocols are being followed and to access provider knowledge and practice, a study following an agreed methodology and based on a sample of the providers will be </w:t>
      </w:r>
      <w:r w:rsidR="006F288F" w:rsidRPr="00D86D53">
        <w:rPr>
          <w:rFonts w:ascii="Times New Roman" w:hAnsi="Times New Roman" w:cs="Times New Roman"/>
          <w:sz w:val="24"/>
          <w:szCs w:val="24"/>
          <w:shd w:val="clear" w:color="auto" w:fill="FFFFFF"/>
        </w:rPr>
        <w:lastRenderedPageBreak/>
        <w:t>undertaken</w:t>
      </w:r>
      <w:r w:rsidR="006F288F" w:rsidRPr="00D86D53">
        <w:rPr>
          <w:rFonts w:ascii="Times New Roman" w:hAnsi="Times New Roman" w:cs="Times New Roman"/>
          <w:sz w:val="24"/>
          <w:szCs w:val="24"/>
        </w:rPr>
        <w:t>)</w:t>
      </w:r>
      <w:r w:rsidR="007550BC" w:rsidRPr="00D86D53">
        <w:rPr>
          <w:rFonts w:ascii="Times New Roman" w:hAnsi="Times New Roman" w:cs="Times New Roman"/>
          <w:sz w:val="24"/>
          <w:szCs w:val="24"/>
        </w:rPr>
        <w:t xml:space="preserve"> and in consultation with the Directorate of Policy Analysis and Development, Ministry of Health </w:t>
      </w:r>
    </w:p>
    <w:p w14:paraId="51993F4C" w14:textId="614E5FD0" w:rsidR="00F05F9C" w:rsidRPr="00D86D53" w:rsidRDefault="00F05F9C" w:rsidP="00F05F9C">
      <w:pPr>
        <w:pStyle w:val="ListParagraph"/>
        <w:numPr>
          <w:ilvl w:val="0"/>
          <w:numId w:val="2"/>
        </w:numPr>
        <w:spacing w:after="0" w:line="276" w:lineRule="auto"/>
        <w:jc w:val="both"/>
        <w:rPr>
          <w:rFonts w:ascii="Times New Roman" w:hAnsi="Times New Roman" w:cs="Times New Roman"/>
          <w:sz w:val="24"/>
          <w:szCs w:val="24"/>
        </w:rPr>
      </w:pPr>
      <w:r w:rsidRPr="00D86D53">
        <w:rPr>
          <w:rFonts w:ascii="Times New Roman" w:hAnsi="Times New Roman" w:cs="Times New Roman"/>
          <w:sz w:val="24"/>
          <w:szCs w:val="24"/>
        </w:rPr>
        <w:t xml:space="preserve">Conduct the survey covering </w:t>
      </w:r>
      <w:r w:rsidR="000267FD" w:rsidRPr="00D86D53">
        <w:rPr>
          <w:rFonts w:ascii="Times New Roman" w:hAnsi="Times New Roman" w:cs="Times New Roman"/>
          <w:sz w:val="24"/>
          <w:szCs w:val="24"/>
        </w:rPr>
        <w:t xml:space="preserve">a representative sample of </w:t>
      </w:r>
      <w:r w:rsidR="009905DC" w:rsidRPr="00D86D53">
        <w:rPr>
          <w:rFonts w:ascii="Times New Roman" w:hAnsi="Times New Roman" w:cs="Times New Roman"/>
          <w:sz w:val="24"/>
          <w:szCs w:val="24"/>
        </w:rPr>
        <w:t>PMCI</w:t>
      </w:r>
      <w:r w:rsidRPr="00D86D53">
        <w:rPr>
          <w:rFonts w:ascii="Times New Roman" w:hAnsi="Times New Roman" w:cs="Times New Roman"/>
          <w:sz w:val="24"/>
          <w:szCs w:val="24"/>
        </w:rPr>
        <w:t xml:space="preserve"> in each district of </w:t>
      </w:r>
      <w:r w:rsidR="000267FD" w:rsidRPr="00D86D53">
        <w:rPr>
          <w:rFonts w:ascii="Times New Roman" w:hAnsi="Times New Roman" w:cs="Times New Roman"/>
          <w:sz w:val="24"/>
          <w:szCs w:val="24"/>
        </w:rPr>
        <w:t xml:space="preserve">the </w:t>
      </w:r>
      <w:r w:rsidRPr="00D86D53">
        <w:rPr>
          <w:rFonts w:ascii="Times New Roman" w:hAnsi="Times New Roman" w:cs="Times New Roman"/>
          <w:sz w:val="24"/>
          <w:szCs w:val="24"/>
        </w:rPr>
        <w:t xml:space="preserve">country </w:t>
      </w:r>
      <w:r w:rsidR="007550BC" w:rsidRPr="00D86D53">
        <w:rPr>
          <w:rFonts w:ascii="Times New Roman" w:hAnsi="Times New Roman" w:cs="Times New Roman"/>
          <w:sz w:val="24"/>
          <w:szCs w:val="24"/>
        </w:rPr>
        <w:t>(</w:t>
      </w:r>
      <w:r w:rsidR="00CF6097" w:rsidRPr="00D86D53">
        <w:rPr>
          <w:rFonts w:ascii="Times New Roman" w:hAnsi="Times New Roman" w:cs="Times New Roman"/>
          <w:sz w:val="24"/>
          <w:szCs w:val="24"/>
        </w:rPr>
        <w:t xml:space="preserve">the </w:t>
      </w:r>
      <w:r w:rsidR="007550BC" w:rsidRPr="00D86D53">
        <w:rPr>
          <w:rFonts w:ascii="Times New Roman" w:hAnsi="Times New Roman" w:cs="Times New Roman"/>
          <w:sz w:val="24"/>
          <w:szCs w:val="24"/>
        </w:rPr>
        <w:t xml:space="preserve">sample should include both divisional hospitals and </w:t>
      </w:r>
      <w:r w:rsidRPr="00D86D53">
        <w:rPr>
          <w:rFonts w:ascii="Times New Roman" w:hAnsi="Times New Roman" w:cs="Times New Roman"/>
          <w:sz w:val="24"/>
          <w:szCs w:val="24"/>
        </w:rPr>
        <w:t>primary medical care units</w:t>
      </w:r>
      <w:r w:rsidR="007550BC" w:rsidRPr="00D86D53">
        <w:rPr>
          <w:rFonts w:ascii="Times New Roman" w:hAnsi="Times New Roman" w:cs="Times New Roman"/>
          <w:sz w:val="24"/>
          <w:szCs w:val="24"/>
        </w:rPr>
        <w:t>)</w:t>
      </w:r>
    </w:p>
    <w:p w14:paraId="0DCFE9FE" w14:textId="16BEAC12" w:rsidR="00993F0B" w:rsidRPr="00D86D53" w:rsidRDefault="00F05F9C" w:rsidP="00F05F9C">
      <w:pPr>
        <w:pStyle w:val="ListParagraph"/>
        <w:numPr>
          <w:ilvl w:val="0"/>
          <w:numId w:val="2"/>
        </w:numPr>
        <w:spacing w:after="0" w:line="276" w:lineRule="auto"/>
        <w:jc w:val="both"/>
        <w:rPr>
          <w:rFonts w:ascii="Times New Roman" w:hAnsi="Times New Roman" w:cs="Times New Roman"/>
          <w:sz w:val="24"/>
          <w:szCs w:val="24"/>
        </w:rPr>
      </w:pPr>
      <w:r w:rsidRPr="00D86D53">
        <w:rPr>
          <w:rFonts w:ascii="Times New Roman" w:hAnsi="Times New Roman" w:cs="Times New Roman"/>
          <w:sz w:val="24"/>
          <w:szCs w:val="24"/>
        </w:rPr>
        <w:t>Develop relevant questionnaires, checklists</w:t>
      </w:r>
      <w:r w:rsidR="00CF6097" w:rsidRPr="00D86D53">
        <w:rPr>
          <w:rFonts w:ascii="Times New Roman" w:hAnsi="Times New Roman" w:cs="Times New Roman"/>
          <w:sz w:val="24"/>
          <w:szCs w:val="24"/>
        </w:rPr>
        <w:t>,</w:t>
      </w:r>
      <w:r w:rsidRPr="00D86D53">
        <w:rPr>
          <w:rFonts w:ascii="Times New Roman" w:hAnsi="Times New Roman" w:cs="Times New Roman"/>
          <w:sz w:val="24"/>
          <w:szCs w:val="24"/>
        </w:rPr>
        <w:t xml:space="preserve"> and </w:t>
      </w:r>
      <w:r w:rsidR="007550BC" w:rsidRPr="00D86D53">
        <w:rPr>
          <w:rFonts w:ascii="Times New Roman" w:hAnsi="Times New Roman" w:cs="Times New Roman"/>
          <w:sz w:val="24"/>
          <w:szCs w:val="24"/>
        </w:rPr>
        <w:t>other</w:t>
      </w:r>
      <w:r w:rsidRPr="00D86D53">
        <w:rPr>
          <w:rFonts w:ascii="Times New Roman" w:hAnsi="Times New Roman" w:cs="Times New Roman"/>
          <w:sz w:val="24"/>
          <w:szCs w:val="24"/>
        </w:rPr>
        <w:t xml:space="preserve"> data collection tools for the survey</w:t>
      </w:r>
    </w:p>
    <w:p w14:paraId="667C4DCA" w14:textId="3804769B" w:rsidR="007550BC" w:rsidRPr="00D86D53" w:rsidRDefault="007550BC" w:rsidP="00F05F9C">
      <w:pPr>
        <w:pStyle w:val="ListParagraph"/>
        <w:numPr>
          <w:ilvl w:val="0"/>
          <w:numId w:val="2"/>
        </w:numPr>
        <w:spacing w:after="0" w:line="276" w:lineRule="auto"/>
        <w:jc w:val="both"/>
        <w:rPr>
          <w:rFonts w:ascii="Times New Roman" w:hAnsi="Times New Roman" w:cs="Times New Roman"/>
          <w:sz w:val="24"/>
          <w:szCs w:val="24"/>
        </w:rPr>
      </w:pPr>
      <w:r w:rsidRPr="00D86D53">
        <w:rPr>
          <w:rFonts w:ascii="Times New Roman" w:hAnsi="Times New Roman" w:cs="Times New Roman"/>
          <w:sz w:val="24"/>
          <w:szCs w:val="24"/>
        </w:rPr>
        <w:t>Enroll Consultant</w:t>
      </w:r>
      <w:r w:rsidR="009905DC" w:rsidRPr="00D86D53">
        <w:rPr>
          <w:rFonts w:ascii="Times New Roman" w:hAnsi="Times New Roman" w:cs="Times New Roman"/>
          <w:sz w:val="24"/>
          <w:szCs w:val="24"/>
        </w:rPr>
        <w:t xml:space="preserve"> Community Physicians who have experience in supervising the NCD screening and Management at PMCI</w:t>
      </w:r>
      <w:r w:rsidR="001A6EA4" w:rsidRPr="00D86D53">
        <w:rPr>
          <w:rFonts w:ascii="Times New Roman" w:hAnsi="Times New Roman" w:cs="Times New Roman"/>
          <w:sz w:val="24"/>
          <w:szCs w:val="24"/>
        </w:rPr>
        <w:t xml:space="preserve">, </w:t>
      </w:r>
      <w:r w:rsidR="006F288F" w:rsidRPr="00D86D53">
        <w:rPr>
          <w:rFonts w:ascii="Times New Roman" w:hAnsi="Times New Roman" w:cs="Times New Roman"/>
          <w:sz w:val="24"/>
          <w:szCs w:val="24"/>
        </w:rPr>
        <w:t>provinces based.</w:t>
      </w:r>
      <w:r w:rsidRPr="00D86D53">
        <w:rPr>
          <w:rFonts w:ascii="Times New Roman" w:hAnsi="Times New Roman" w:cs="Times New Roman"/>
          <w:sz w:val="24"/>
          <w:szCs w:val="24"/>
        </w:rPr>
        <w:t xml:space="preserve"> </w:t>
      </w:r>
    </w:p>
    <w:p w14:paraId="7B4605BB" w14:textId="77777777" w:rsidR="00FC5E4D" w:rsidRPr="00D86D53" w:rsidRDefault="00FC5E4D" w:rsidP="00570331">
      <w:pPr>
        <w:spacing w:after="0" w:line="276" w:lineRule="auto"/>
        <w:jc w:val="both"/>
        <w:rPr>
          <w:rFonts w:ascii="Times New Roman" w:hAnsi="Times New Roman" w:cs="Times New Roman"/>
          <w:sz w:val="24"/>
          <w:szCs w:val="24"/>
        </w:rPr>
      </w:pPr>
    </w:p>
    <w:p w14:paraId="56863A42" w14:textId="77777777" w:rsidR="00973EA9" w:rsidRPr="00D86D53" w:rsidRDefault="00973EA9" w:rsidP="00570331">
      <w:pPr>
        <w:spacing w:after="0" w:line="276" w:lineRule="auto"/>
        <w:jc w:val="both"/>
        <w:rPr>
          <w:rFonts w:ascii="Times New Roman" w:hAnsi="Times New Roman" w:cs="Times New Roman"/>
          <w:b/>
          <w:bCs/>
          <w:sz w:val="24"/>
          <w:szCs w:val="24"/>
        </w:rPr>
      </w:pPr>
    </w:p>
    <w:p w14:paraId="22CBDE6A" w14:textId="77777777" w:rsidR="00973EA9" w:rsidRPr="00D86D53" w:rsidRDefault="00973EA9" w:rsidP="00570331">
      <w:pPr>
        <w:spacing w:after="0" w:line="276" w:lineRule="auto"/>
        <w:jc w:val="both"/>
        <w:rPr>
          <w:rFonts w:ascii="Times New Roman" w:hAnsi="Times New Roman" w:cs="Times New Roman"/>
          <w:b/>
          <w:bCs/>
          <w:sz w:val="24"/>
          <w:szCs w:val="24"/>
        </w:rPr>
      </w:pPr>
    </w:p>
    <w:p w14:paraId="2EDA0879" w14:textId="77777777" w:rsidR="00973EA9" w:rsidRPr="00D86D53" w:rsidRDefault="00973EA9" w:rsidP="00570331">
      <w:pPr>
        <w:spacing w:after="0" w:line="276" w:lineRule="auto"/>
        <w:jc w:val="both"/>
        <w:rPr>
          <w:rFonts w:ascii="Times New Roman" w:hAnsi="Times New Roman" w:cs="Times New Roman"/>
          <w:b/>
          <w:bCs/>
          <w:sz w:val="24"/>
          <w:szCs w:val="24"/>
        </w:rPr>
      </w:pPr>
    </w:p>
    <w:p w14:paraId="0DA195C6" w14:textId="02205E9B" w:rsidR="00570331" w:rsidRPr="00D86D53" w:rsidRDefault="00570331" w:rsidP="00570331">
      <w:pPr>
        <w:spacing w:after="0" w:line="276" w:lineRule="auto"/>
        <w:jc w:val="both"/>
        <w:rPr>
          <w:rFonts w:ascii="Times New Roman" w:hAnsi="Times New Roman" w:cs="Times New Roman"/>
          <w:b/>
          <w:bCs/>
          <w:sz w:val="24"/>
          <w:szCs w:val="24"/>
        </w:rPr>
      </w:pPr>
      <w:r w:rsidRPr="00D86D53">
        <w:rPr>
          <w:rFonts w:ascii="Times New Roman" w:hAnsi="Times New Roman" w:cs="Times New Roman"/>
          <w:b/>
          <w:bCs/>
          <w:sz w:val="24"/>
          <w:szCs w:val="24"/>
        </w:rPr>
        <w:t>3.2 Deliverables</w:t>
      </w:r>
    </w:p>
    <w:p w14:paraId="30C4034A" w14:textId="6ABF0998" w:rsidR="00570331" w:rsidRPr="00D86D53" w:rsidRDefault="00570331" w:rsidP="00570331">
      <w:pPr>
        <w:spacing w:after="0" w:line="276" w:lineRule="auto"/>
        <w:jc w:val="both"/>
        <w:rPr>
          <w:rFonts w:ascii="Times New Roman" w:hAnsi="Times New Roman" w:cs="Times New Roman"/>
          <w:b/>
          <w:bCs/>
          <w:sz w:val="24"/>
          <w:szCs w:val="24"/>
        </w:rPr>
      </w:pPr>
    </w:p>
    <w:p w14:paraId="3DDFF2A5" w14:textId="2BDBEB88" w:rsidR="00570331" w:rsidRPr="00D86D53" w:rsidRDefault="00570331" w:rsidP="00570331">
      <w:pPr>
        <w:spacing w:after="0" w:line="276" w:lineRule="auto"/>
        <w:jc w:val="both"/>
        <w:rPr>
          <w:rFonts w:ascii="Times New Roman" w:hAnsi="Times New Roman" w:cs="Times New Roman"/>
          <w:sz w:val="24"/>
          <w:szCs w:val="24"/>
        </w:rPr>
      </w:pPr>
      <w:r w:rsidRPr="00D86D53">
        <w:rPr>
          <w:rFonts w:ascii="Times New Roman" w:hAnsi="Times New Roman" w:cs="Times New Roman"/>
          <w:sz w:val="24"/>
          <w:szCs w:val="24"/>
        </w:rPr>
        <w:t>Detailed report on the survey including introduction, literature review, methodology, findings, discussion, conclusions</w:t>
      </w:r>
      <w:r w:rsidR="00CF6097" w:rsidRPr="00D86D53">
        <w:rPr>
          <w:rFonts w:ascii="Times New Roman" w:hAnsi="Times New Roman" w:cs="Times New Roman"/>
          <w:sz w:val="24"/>
          <w:szCs w:val="24"/>
        </w:rPr>
        <w:t>,</w:t>
      </w:r>
      <w:r w:rsidRPr="00D86D53">
        <w:rPr>
          <w:rFonts w:ascii="Times New Roman" w:hAnsi="Times New Roman" w:cs="Times New Roman"/>
          <w:sz w:val="24"/>
          <w:szCs w:val="24"/>
        </w:rPr>
        <w:t xml:space="preserve"> and recommendations.</w:t>
      </w:r>
    </w:p>
    <w:p w14:paraId="5BF24B14" w14:textId="77777777" w:rsidR="000C02BC" w:rsidRPr="00D86D53" w:rsidRDefault="000C02BC" w:rsidP="00570331">
      <w:pPr>
        <w:spacing w:after="0" w:line="276" w:lineRule="auto"/>
        <w:jc w:val="both"/>
        <w:rPr>
          <w:rFonts w:ascii="Times New Roman" w:hAnsi="Times New Roman" w:cs="Times New Roman"/>
          <w:sz w:val="24"/>
          <w:szCs w:val="24"/>
        </w:rPr>
      </w:pPr>
    </w:p>
    <w:tbl>
      <w:tblPr>
        <w:tblW w:w="996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344"/>
        <w:gridCol w:w="2290"/>
        <w:gridCol w:w="3041"/>
        <w:gridCol w:w="1730"/>
      </w:tblGrid>
      <w:tr w:rsidR="00363C29" w:rsidRPr="00D86D53" w14:paraId="7CD70074" w14:textId="77777777" w:rsidTr="00D86D53">
        <w:trPr>
          <w:trHeight w:val="799"/>
        </w:trPr>
        <w:tc>
          <w:tcPr>
            <w:tcW w:w="562" w:type="dxa"/>
          </w:tcPr>
          <w:p w14:paraId="45E5E217" w14:textId="77777777" w:rsidR="000C02BC" w:rsidRPr="00D86D53" w:rsidRDefault="000C02BC" w:rsidP="00A604D0">
            <w:pPr>
              <w:pStyle w:val="ListParagraph"/>
              <w:tabs>
                <w:tab w:val="left" w:pos="1710"/>
                <w:tab w:val="left" w:pos="1800"/>
                <w:tab w:val="left" w:pos="1980"/>
              </w:tabs>
              <w:spacing w:after="0" w:line="240" w:lineRule="auto"/>
              <w:ind w:left="0"/>
              <w:jc w:val="both"/>
              <w:rPr>
                <w:rFonts w:ascii="Times New Roman" w:hAnsi="Times New Roman" w:cs="Times New Roman"/>
                <w:sz w:val="24"/>
                <w:szCs w:val="24"/>
              </w:rPr>
            </w:pPr>
            <w:r w:rsidRPr="00D86D53">
              <w:rPr>
                <w:rFonts w:ascii="Times New Roman" w:hAnsi="Times New Roman" w:cs="Times New Roman"/>
                <w:sz w:val="24"/>
                <w:szCs w:val="24"/>
              </w:rPr>
              <w:t>No</w:t>
            </w:r>
          </w:p>
        </w:tc>
        <w:tc>
          <w:tcPr>
            <w:tcW w:w="2344" w:type="dxa"/>
          </w:tcPr>
          <w:p w14:paraId="1F1F6945" w14:textId="77777777" w:rsidR="000C02BC" w:rsidRPr="00D86D53" w:rsidRDefault="000C02BC" w:rsidP="00A604D0">
            <w:pPr>
              <w:pStyle w:val="ListParagraph"/>
              <w:tabs>
                <w:tab w:val="left" w:pos="1710"/>
                <w:tab w:val="left" w:pos="1800"/>
                <w:tab w:val="left" w:pos="1980"/>
              </w:tabs>
              <w:spacing w:after="0" w:line="240" w:lineRule="auto"/>
              <w:ind w:left="0"/>
              <w:jc w:val="both"/>
              <w:rPr>
                <w:rFonts w:ascii="Times New Roman" w:hAnsi="Times New Roman" w:cs="Times New Roman"/>
                <w:sz w:val="24"/>
                <w:szCs w:val="24"/>
              </w:rPr>
            </w:pPr>
            <w:r w:rsidRPr="00D86D53">
              <w:rPr>
                <w:rFonts w:ascii="Times New Roman" w:hAnsi="Times New Roman" w:cs="Times New Roman"/>
                <w:sz w:val="24"/>
                <w:szCs w:val="24"/>
              </w:rPr>
              <w:t>Activity</w:t>
            </w:r>
          </w:p>
        </w:tc>
        <w:tc>
          <w:tcPr>
            <w:tcW w:w="2290" w:type="dxa"/>
          </w:tcPr>
          <w:p w14:paraId="13163889" w14:textId="77777777" w:rsidR="000C02BC" w:rsidRPr="00D86D53" w:rsidRDefault="000C02BC" w:rsidP="00A604D0">
            <w:pPr>
              <w:pStyle w:val="ListParagraph"/>
              <w:tabs>
                <w:tab w:val="left" w:pos="1710"/>
                <w:tab w:val="left" w:pos="1800"/>
                <w:tab w:val="left" w:pos="1980"/>
              </w:tabs>
              <w:spacing w:after="0" w:line="240" w:lineRule="auto"/>
              <w:ind w:left="0"/>
              <w:jc w:val="both"/>
              <w:rPr>
                <w:rFonts w:ascii="Times New Roman" w:hAnsi="Times New Roman" w:cs="Times New Roman"/>
                <w:sz w:val="24"/>
                <w:szCs w:val="24"/>
              </w:rPr>
            </w:pPr>
            <w:r w:rsidRPr="00D86D53">
              <w:rPr>
                <w:rFonts w:ascii="Times New Roman" w:hAnsi="Times New Roman" w:cs="Times New Roman"/>
                <w:sz w:val="24"/>
                <w:szCs w:val="24"/>
              </w:rPr>
              <w:t>Due date</w:t>
            </w:r>
          </w:p>
        </w:tc>
        <w:tc>
          <w:tcPr>
            <w:tcW w:w="3041" w:type="dxa"/>
          </w:tcPr>
          <w:p w14:paraId="5683A9A6" w14:textId="77777777" w:rsidR="000C02BC" w:rsidRPr="00D86D53" w:rsidRDefault="000C02BC" w:rsidP="00A604D0">
            <w:pPr>
              <w:pStyle w:val="ListParagraph"/>
              <w:tabs>
                <w:tab w:val="left" w:pos="1710"/>
                <w:tab w:val="left" w:pos="1800"/>
                <w:tab w:val="left" w:pos="1980"/>
              </w:tabs>
              <w:spacing w:after="0" w:line="240" w:lineRule="auto"/>
              <w:ind w:left="0"/>
              <w:jc w:val="both"/>
              <w:rPr>
                <w:rFonts w:ascii="Times New Roman" w:hAnsi="Times New Roman" w:cs="Times New Roman"/>
                <w:sz w:val="24"/>
                <w:szCs w:val="24"/>
              </w:rPr>
            </w:pPr>
            <w:r w:rsidRPr="00D86D53">
              <w:rPr>
                <w:rFonts w:ascii="Times New Roman" w:hAnsi="Times New Roman" w:cs="Times New Roman"/>
                <w:sz w:val="24"/>
                <w:szCs w:val="24"/>
              </w:rPr>
              <w:t>Deliverables</w:t>
            </w:r>
          </w:p>
        </w:tc>
        <w:tc>
          <w:tcPr>
            <w:tcW w:w="1730" w:type="dxa"/>
          </w:tcPr>
          <w:p w14:paraId="141022E5" w14:textId="77777777" w:rsidR="000C02BC" w:rsidRPr="00D86D53" w:rsidRDefault="000C02BC" w:rsidP="00A604D0">
            <w:pPr>
              <w:pStyle w:val="ListParagraph"/>
              <w:tabs>
                <w:tab w:val="left" w:pos="1710"/>
                <w:tab w:val="left" w:pos="1800"/>
                <w:tab w:val="left" w:pos="1980"/>
              </w:tabs>
              <w:spacing w:after="0" w:line="240" w:lineRule="auto"/>
              <w:ind w:left="0"/>
              <w:jc w:val="both"/>
              <w:rPr>
                <w:rFonts w:ascii="Times New Roman" w:hAnsi="Times New Roman" w:cs="Times New Roman"/>
                <w:sz w:val="24"/>
                <w:szCs w:val="24"/>
              </w:rPr>
            </w:pPr>
            <w:r w:rsidRPr="00D86D53">
              <w:rPr>
                <w:rFonts w:ascii="Times New Roman" w:hAnsi="Times New Roman" w:cs="Times New Roman"/>
                <w:sz w:val="24"/>
                <w:szCs w:val="24"/>
              </w:rPr>
              <w:t>Payment terms</w:t>
            </w:r>
          </w:p>
          <w:p w14:paraId="4A1759A6" w14:textId="77777777" w:rsidR="000C02BC" w:rsidRPr="00D86D53" w:rsidRDefault="000C02BC" w:rsidP="00A604D0">
            <w:pPr>
              <w:pStyle w:val="ListParagraph"/>
              <w:tabs>
                <w:tab w:val="left" w:pos="1710"/>
                <w:tab w:val="left" w:pos="1800"/>
                <w:tab w:val="left" w:pos="1980"/>
              </w:tabs>
              <w:spacing w:after="0" w:line="240" w:lineRule="auto"/>
              <w:ind w:left="0"/>
              <w:jc w:val="both"/>
              <w:rPr>
                <w:rFonts w:ascii="Times New Roman" w:hAnsi="Times New Roman" w:cs="Times New Roman"/>
                <w:sz w:val="24"/>
                <w:szCs w:val="24"/>
              </w:rPr>
            </w:pPr>
          </w:p>
        </w:tc>
      </w:tr>
      <w:tr w:rsidR="00363C29" w:rsidRPr="00D86D53" w14:paraId="7BD36137" w14:textId="77777777" w:rsidTr="00D86D53">
        <w:trPr>
          <w:trHeight w:val="1065"/>
        </w:trPr>
        <w:tc>
          <w:tcPr>
            <w:tcW w:w="562" w:type="dxa"/>
          </w:tcPr>
          <w:p w14:paraId="5F396976" w14:textId="77777777" w:rsidR="000C02BC" w:rsidRPr="00D86D53" w:rsidRDefault="000C02BC" w:rsidP="00A604D0">
            <w:pPr>
              <w:pStyle w:val="ListParagraph"/>
              <w:tabs>
                <w:tab w:val="left" w:pos="1710"/>
                <w:tab w:val="left" w:pos="1800"/>
                <w:tab w:val="left" w:pos="1980"/>
              </w:tabs>
              <w:spacing w:after="0" w:line="240" w:lineRule="auto"/>
              <w:ind w:left="0"/>
              <w:jc w:val="both"/>
              <w:rPr>
                <w:rFonts w:ascii="Times New Roman" w:hAnsi="Times New Roman" w:cs="Times New Roman"/>
                <w:sz w:val="24"/>
                <w:szCs w:val="24"/>
              </w:rPr>
            </w:pPr>
            <w:r w:rsidRPr="00D86D53">
              <w:rPr>
                <w:rFonts w:ascii="Times New Roman" w:hAnsi="Times New Roman" w:cs="Times New Roman"/>
                <w:sz w:val="24"/>
                <w:szCs w:val="24"/>
              </w:rPr>
              <w:t>1</w:t>
            </w:r>
          </w:p>
        </w:tc>
        <w:tc>
          <w:tcPr>
            <w:tcW w:w="2344" w:type="dxa"/>
          </w:tcPr>
          <w:p w14:paraId="388FAF81" w14:textId="2EA7EB91" w:rsidR="000C02BC" w:rsidRPr="00D86D53" w:rsidRDefault="000C02BC" w:rsidP="00A604D0">
            <w:pPr>
              <w:pStyle w:val="ListParagraph"/>
              <w:tabs>
                <w:tab w:val="left" w:pos="1710"/>
                <w:tab w:val="left" w:pos="1800"/>
                <w:tab w:val="left" w:pos="1980"/>
              </w:tabs>
              <w:spacing w:after="0" w:line="240" w:lineRule="auto"/>
              <w:ind w:left="0"/>
              <w:jc w:val="both"/>
              <w:rPr>
                <w:rFonts w:ascii="Times New Roman" w:hAnsi="Times New Roman" w:cs="Times New Roman"/>
                <w:sz w:val="24"/>
                <w:szCs w:val="24"/>
              </w:rPr>
            </w:pPr>
            <w:r w:rsidRPr="00D86D53">
              <w:rPr>
                <w:rFonts w:ascii="Times New Roman" w:hAnsi="Times New Roman" w:cs="Times New Roman"/>
                <w:sz w:val="24"/>
                <w:szCs w:val="24"/>
              </w:rPr>
              <w:t xml:space="preserve">Signing contract and submission of </w:t>
            </w:r>
            <w:r w:rsidR="00CF6097" w:rsidRPr="00D86D53">
              <w:rPr>
                <w:rFonts w:ascii="Times New Roman" w:hAnsi="Times New Roman" w:cs="Times New Roman"/>
                <w:sz w:val="24"/>
                <w:szCs w:val="24"/>
              </w:rPr>
              <w:t xml:space="preserve">the </w:t>
            </w:r>
            <w:r w:rsidRPr="00D86D53">
              <w:rPr>
                <w:rFonts w:ascii="Times New Roman" w:hAnsi="Times New Roman" w:cs="Times New Roman"/>
                <w:sz w:val="24"/>
                <w:szCs w:val="24"/>
              </w:rPr>
              <w:t xml:space="preserve">inception report </w:t>
            </w:r>
          </w:p>
          <w:p w14:paraId="7B4CC752" w14:textId="77777777" w:rsidR="000C02BC" w:rsidRPr="00D86D53" w:rsidRDefault="000C02BC" w:rsidP="00A604D0">
            <w:pPr>
              <w:pStyle w:val="ListParagraph"/>
              <w:tabs>
                <w:tab w:val="left" w:pos="1710"/>
                <w:tab w:val="left" w:pos="1800"/>
                <w:tab w:val="left" w:pos="1980"/>
              </w:tabs>
              <w:spacing w:after="0" w:line="240" w:lineRule="auto"/>
              <w:ind w:left="0"/>
              <w:jc w:val="both"/>
              <w:rPr>
                <w:rFonts w:ascii="Times New Roman" w:hAnsi="Times New Roman" w:cs="Times New Roman"/>
                <w:sz w:val="24"/>
                <w:szCs w:val="24"/>
              </w:rPr>
            </w:pPr>
          </w:p>
        </w:tc>
        <w:tc>
          <w:tcPr>
            <w:tcW w:w="2290" w:type="dxa"/>
          </w:tcPr>
          <w:p w14:paraId="4B877E5D" w14:textId="77777777" w:rsidR="000C02BC" w:rsidRPr="00D86D53" w:rsidRDefault="000C02BC" w:rsidP="00A604D0">
            <w:pPr>
              <w:pStyle w:val="ListParagraph"/>
              <w:tabs>
                <w:tab w:val="left" w:pos="1710"/>
                <w:tab w:val="left" w:pos="1800"/>
                <w:tab w:val="left" w:pos="1980"/>
              </w:tabs>
              <w:spacing w:after="0" w:line="240" w:lineRule="auto"/>
              <w:ind w:left="0"/>
              <w:jc w:val="both"/>
              <w:rPr>
                <w:rFonts w:ascii="Times New Roman" w:hAnsi="Times New Roman" w:cs="Times New Roman"/>
                <w:sz w:val="24"/>
                <w:szCs w:val="24"/>
              </w:rPr>
            </w:pPr>
            <w:r w:rsidRPr="00D86D53">
              <w:rPr>
                <w:rFonts w:ascii="Times New Roman" w:hAnsi="Times New Roman" w:cs="Times New Roman"/>
                <w:sz w:val="24"/>
                <w:szCs w:val="24"/>
              </w:rPr>
              <w:t>As soon as signing</w:t>
            </w:r>
          </w:p>
        </w:tc>
        <w:tc>
          <w:tcPr>
            <w:tcW w:w="3041" w:type="dxa"/>
          </w:tcPr>
          <w:p w14:paraId="28078D14" w14:textId="4D463EBA" w:rsidR="000C02BC" w:rsidRPr="00D86D53" w:rsidRDefault="00CF6097" w:rsidP="00A604D0">
            <w:pPr>
              <w:pStyle w:val="ListParagraph"/>
              <w:tabs>
                <w:tab w:val="left" w:pos="1710"/>
                <w:tab w:val="left" w:pos="1800"/>
                <w:tab w:val="left" w:pos="1980"/>
              </w:tabs>
              <w:spacing w:after="0" w:line="240" w:lineRule="auto"/>
              <w:ind w:left="0"/>
              <w:jc w:val="both"/>
              <w:rPr>
                <w:rFonts w:ascii="Times New Roman" w:hAnsi="Times New Roman" w:cs="Times New Roman"/>
                <w:sz w:val="24"/>
                <w:szCs w:val="24"/>
              </w:rPr>
            </w:pPr>
            <w:r w:rsidRPr="00D86D53">
              <w:rPr>
                <w:rFonts w:ascii="Times New Roman" w:hAnsi="Times New Roman" w:cs="Times New Roman"/>
                <w:sz w:val="24"/>
                <w:szCs w:val="24"/>
              </w:rPr>
              <w:t>The signed</w:t>
            </w:r>
            <w:r w:rsidR="000C02BC" w:rsidRPr="00D86D53">
              <w:rPr>
                <w:rFonts w:ascii="Times New Roman" w:hAnsi="Times New Roman" w:cs="Times New Roman"/>
                <w:sz w:val="24"/>
                <w:szCs w:val="24"/>
              </w:rPr>
              <w:t xml:space="preserve"> contract and Detailed report on the survey including </w:t>
            </w:r>
            <w:r w:rsidRPr="00D86D53">
              <w:rPr>
                <w:rFonts w:ascii="Times New Roman" w:hAnsi="Times New Roman" w:cs="Times New Roman"/>
                <w:sz w:val="24"/>
                <w:szCs w:val="24"/>
              </w:rPr>
              <w:t xml:space="preserve">the </w:t>
            </w:r>
            <w:r w:rsidR="000C02BC" w:rsidRPr="00D86D53">
              <w:rPr>
                <w:rFonts w:ascii="Times New Roman" w:hAnsi="Times New Roman" w:cs="Times New Roman"/>
                <w:sz w:val="24"/>
                <w:szCs w:val="24"/>
              </w:rPr>
              <w:t>introduction</w:t>
            </w:r>
          </w:p>
        </w:tc>
        <w:tc>
          <w:tcPr>
            <w:tcW w:w="1730" w:type="dxa"/>
          </w:tcPr>
          <w:p w14:paraId="44BC0332" w14:textId="77777777" w:rsidR="000C02BC" w:rsidRPr="00D86D53" w:rsidRDefault="000C02BC" w:rsidP="00A604D0">
            <w:pPr>
              <w:pStyle w:val="ListParagraph"/>
              <w:tabs>
                <w:tab w:val="left" w:pos="1710"/>
                <w:tab w:val="left" w:pos="1800"/>
                <w:tab w:val="left" w:pos="1980"/>
              </w:tabs>
              <w:spacing w:after="0" w:line="240" w:lineRule="auto"/>
              <w:ind w:left="0"/>
              <w:jc w:val="both"/>
              <w:rPr>
                <w:rFonts w:ascii="Times New Roman" w:hAnsi="Times New Roman" w:cs="Times New Roman"/>
                <w:sz w:val="24"/>
                <w:szCs w:val="24"/>
              </w:rPr>
            </w:pPr>
            <w:r w:rsidRPr="00D86D53">
              <w:rPr>
                <w:rFonts w:ascii="Times New Roman" w:hAnsi="Times New Roman" w:cs="Times New Roman"/>
                <w:sz w:val="24"/>
                <w:szCs w:val="24"/>
              </w:rPr>
              <w:t>10%</w:t>
            </w:r>
          </w:p>
        </w:tc>
      </w:tr>
      <w:tr w:rsidR="00363C29" w:rsidRPr="00D86D53" w14:paraId="0F32AAD2" w14:textId="77777777" w:rsidTr="00D86D53">
        <w:trPr>
          <w:trHeight w:val="1054"/>
        </w:trPr>
        <w:tc>
          <w:tcPr>
            <w:tcW w:w="562" w:type="dxa"/>
          </w:tcPr>
          <w:p w14:paraId="774562D4" w14:textId="77777777" w:rsidR="000C02BC" w:rsidRPr="00D86D53" w:rsidRDefault="000C02BC" w:rsidP="00A604D0">
            <w:pPr>
              <w:pStyle w:val="ListParagraph"/>
              <w:tabs>
                <w:tab w:val="left" w:pos="1710"/>
                <w:tab w:val="left" w:pos="1800"/>
                <w:tab w:val="left" w:pos="1980"/>
              </w:tabs>
              <w:spacing w:after="0" w:line="240" w:lineRule="auto"/>
              <w:ind w:left="0"/>
              <w:jc w:val="both"/>
              <w:rPr>
                <w:rFonts w:ascii="Times New Roman" w:hAnsi="Times New Roman" w:cs="Times New Roman"/>
                <w:sz w:val="24"/>
                <w:szCs w:val="24"/>
              </w:rPr>
            </w:pPr>
            <w:r w:rsidRPr="00D86D53">
              <w:rPr>
                <w:rFonts w:ascii="Times New Roman" w:hAnsi="Times New Roman" w:cs="Times New Roman"/>
                <w:sz w:val="24"/>
                <w:szCs w:val="24"/>
              </w:rPr>
              <w:t>2</w:t>
            </w:r>
          </w:p>
        </w:tc>
        <w:tc>
          <w:tcPr>
            <w:tcW w:w="2344" w:type="dxa"/>
          </w:tcPr>
          <w:p w14:paraId="3BED55ED" w14:textId="787BACEA" w:rsidR="000C02BC" w:rsidRPr="00D86D53" w:rsidRDefault="000C02BC" w:rsidP="00A604D0">
            <w:pPr>
              <w:pStyle w:val="ListParagraph"/>
              <w:tabs>
                <w:tab w:val="left" w:pos="1710"/>
                <w:tab w:val="left" w:pos="1800"/>
                <w:tab w:val="left" w:pos="1980"/>
              </w:tabs>
              <w:spacing w:after="0" w:line="240" w:lineRule="auto"/>
              <w:ind w:left="0"/>
              <w:jc w:val="both"/>
              <w:rPr>
                <w:rFonts w:ascii="Times New Roman" w:hAnsi="Times New Roman" w:cs="Times New Roman"/>
                <w:sz w:val="24"/>
                <w:szCs w:val="24"/>
              </w:rPr>
            </w:pPr>
            <w:r w:rsidRPr="00D86D53">
              <w:rPr>
                <w:rFonts w:ascii="Times New Roman" w:hAnsi="Times New Roman" w:cs="Times New Roman"/>
                <w:sz w:val="24"/>
                <w:szCs w:val="24"/>
              </w:rPr>
              <w:t>Initial meeting with Project Director</w:t>
            </w:r>
            <w:r w:rsidR="006F288F" w:rsidRPr="00D86D53">
              <w:rPr>
                <w:rFonts w:ascii="Times New Roman" w:hAnsi="Times New Roman" w:cs="Times New Roman"/>
                <w:sz w:val="24"/>
                <w:szCs w:val="24"/>
              </w:rPr>
              <w:t xml:space="preserve"> &amp; Health Ministry Officers</w:t>
            </w:r>
          </w:p>
        </w:tc>
        <w:tc>
          <w:tcPr>
            <w:tcW w:w="2290" w:type="dxa"/>
          </w:tcPr>
          <w:p w14:paraId="1B064921" w14:textId="77777777" w:rsidR="000C02BC" w:rsidRPr="00D86D53" w:rsidRDefault="000C02BC" w:rsidP="00A604D0">
            <w:pPr>
              <w:pStyle w:val="ListParagraph"/>
              <w:tabs>
                <w:tab w:val="left" w:pos="1710"/>
                <w:tab w:val="left" w:pos="1800"/>
                <w:tab w:val="left" w:pos="1980"/>
              </w:tabs>
              <w:spacing w:after="0" w:line="240" w:lineRule="auto"/>
              <w:ind w:left="0"/>
              <w:jc w:val="both"/>
              <w:rPr>
                <w:rFonts w:ascii="Times New Roman" w:hAnsi="Times New Roman" w:cs="Times New Roman"/>
                <w:sz w:val="24"/>
                <w:szCs w:val="24"/>
              </w:rPr>
            </w:pPr>
            <w:r w:rsidRPr="00D86D53">
              <w:rPr>
                <w:rFonts w:ascii="Times New Roman" w:hAnsi="Times New Roman" w:cs="Times New Roman"/>
                <w:sz w:val="24"/>
                <w:szCs w:val="24"/>
              </w:rPr>
              <w:t>Commencement date</w:t>
            </w:r>
          </w:p>
          <w:p w14:paraId="5B303D45" w14:textId="77777777" w:rsidR="000C02BC" w:rsidRPr="00D86D53" w:rsidRDefault="000C02BC" w:rsidP="00A604D0">
            <w:pPr>
              <w:pStyle w:val="ListParagraph"/>
              <w:tabs>
                <w:tab w:val="left" w:pos="1710"/>
                <w:tab w:val="left" w:pos="1800"/>
                <w:tab w:val="left" w:pos="1980"/>
              </w:tabs>
              <w:spacing w:after="0" w:line="240" w:lineRule="auto"/>
              <w:ind w:left="0"/>
              <w:jc w:val="both"/>
              <w:rPr>
                <w:rFonts w:ascii="Times New Roman" w:hAnsi="Times New Roman" w:cs="Times New Roman"/>
                <w:sz w:val="24"/>
                <w:szCs w:val="24"/>
              </w:rPr>
            </w:pPr>
            <w:r w:rsidRPr="00D86D53">
              <w:rPr>
                <w:rFonts w:ascii="Times New Roman" w:hAnsi="Times New Roman" w:cs="Times New Roman"/>
                <w:sz w:val="24"/>
                <w:szCs w:val="24"/>
              </w:rPr>
              <w:t xml:space="preserve"> + day 1 </w:t>
            </w:r>
          </w:p>
        </w:tc>
        <w:tc>
          <w:tcPr>
            <w:tcW w:w="3041" w:type="dxa"/>
          </w:tcPr>
          <w:p w14:paraId="64AB6871" w14:textId="77777777" w:rsidR="000C02BC" w:rsidRPr="00D86D53" w:rsidRDefault="000C02BC" w:rsidP="00A604D0">
            <w:pPr>
              <w:pStyle w:val="ListParagraph"/>
              <w:tabs>
                <w:tab w:val="left" w:pos="1710"/>
                <w:tab w:val="left" w:pos="1800"/>
                <w:tab w:val="left" w:pos="1980"/>
              </w:tabs>
              <w:spacing w:after="0" w:line="240" w:lineRule="auto"/>
              <w:ind w:left="0"/>
              <w:jc w:val="both"/>
              <w:rPr>
                <w:rFonts w:ascii="Times New Roman" w:hAnsi="Times New Roman" w:cs="Times New Roman"/>
                <w:sz w:val="24"/>
                <w:szCs w:val="24"/>
              </w:rPr>
            </w:pPr>
            <w:r w:rsidRPr="00D86D53">
              <w:rPr>
                <w:rFonts w:ascii="Times New Roman" w:hAnsi="Times New Roman" w:cs="Times New Roman"/>
                <w:sz w:val="24"/>
                <w:szCs w:val="24"/>
              </w:rPr>
              <w:t>Meeting Minutes</w:t>
            </w:r>
          </w:p>
        </w:tc>
        <w:tc>
          <w:tcPr>
            <w:tcW w:w="1730" w:type="dxa"/>
          </w:tcPr>
          <w:p w14:paraId="1ED291DE" w14:textId="77777777" w:rsidR="000C02BC" w:rsidRPr="00D86D53" w:rsidRDefault="000C02BC" w:rsidP="00A604D0">
            <w:pPr>
              <w:pStyle w:val="ListParagraph"/>
              <w:tabs>
                <w:tab w:val="left" w:pos="1710"/>
                <w:tab w:val="left" w:pos="1800"/>
                <w:tab w:val="left" w:pos="1980"/>
              </w:tabs>
              <w:spacing w:after="0" w:line="240" w:lineRule="auto"/>
              <w:ind w:left="0"/>
              <w:jc w:val="both"/>
              <w:rPr>
                <w:rFonts w:ascii="Times New Roman" w:hAnsi="Times New Roman" w:cs="Times New Roman"/>
                <w:sz w:val="24"/>
                <w:szCs w:val="24"/>
              </w:rPr>
            </w:pPr>
            <w:r w:rsidRPr="00D86D53">
              <w:rPr>
                <w:rFonts w:ascii="Times New Roman" w:hAnsi="Times New Roman" w:cs="Times New Roman"/>
                <w:sz w:val="24"/>
                <w:szCs w:val="24"/>
              </w:rPr>
              <w:t>-</w:t>
            </w:r>
          </w:p>
        </w:tc>
      </w:tr>
      <w:tr w:rsidR="00363C29" w:rsidRPr="00D86D53" w14:paraId="32B3EF43" w14:textId="77777777" w:rsidTr="00D86D53">
        <w:trPr>
          <w:trHeight w:val="1065"/>
        </w:trPr>
        <w:tc>
          <w:tcPr>
            <w:tcW w:w="562" w:type="dxa"/>
          </w:tcPr>
          <w:p w14:paraId="25D00478" w14:textId="77777777" w:rsidR="000C02BC" w:rsidRPr="00D86D53" w:rsidRDefault="000C02BC" w:rsidP="00A604D0">
            <w:pPr>
              <w:pStyle w:val="ListParagraph"/>
              <w:tabs>
                <w:tab w:val="left" w:pos="1710"/>
                <w:tab w:val="left" w:pos="1800"/>
                <w:tab w:val="left" w:pos="1980"/>
              </w:tabs>
              <w:spacing w:after="0" w:line="240" w:lineRule="auto"/>
              <w:ind w:left="0"/>
              <w:jc w:val="both"/>
              <w:rPr>
                <w:rFonts w:ascii="Times New Roman" w:hAnsi="Times New Roman" w:cs="Times New Roman"/>
                <w:sz w:val="24"/>
                <w:szCs w:val="24"/>
              </w:rPr>
            </w:pPr>
            <w:r w:rsidRPr="00D86D53">
              <w:rPr>
                <w:rFonts w:ascii="Times New Roman" w:hAnsi="Times New Roman" w:cs="Times New Roman"/>
                <w:sz w:val="24"/>
                <w:szCs w:val="24"/>
              </w:rPr>
              <w:t>3</w:t>
            </w:r>
          </w:p>
        </w:tc>
        <w:tc>
          <w:tcPr>
            <w:tcW w:w="2344" w:type="dxa"/>
          </w:tcPr>
          <w:p w14:paraId="384842B1" w14:textId="71EAC003" w:rsidR="000C02BC" w:rsidRPr="00D86D53" w:rsidRDefault="000C02BC" w:rsidP="00A604D0">
            <w:pPr>
              <w:pStyle w:val="ListParagraph"/>
              <w:tabs>
                <w:tab w:val="left" w:pos="1710"/>
                <w:tab w:val="left" w:pos="1800"/>
                <w:tab w:val="left" w:pos="1980"/>
              </w:tabs>
              <w:spacing w:after="0" w:line="240" w:lineRule="auto"/>
              <w:ind w:left="0"/>
              <w:jc w:val="both"/>
              <w:rPr>
                <w:rFonts w:ascii="Times New Roman" w:hAnsi="Times New Roman" w:cs="Times New Roman"/>
                <w:sz w:val="24"/>
                <w:szCs w:val="24"/>
              </w:rPr>
            </w:pPr>
            <w:r w:rsidRPr="00D86D53">
              <w:rPr>
                <w:rFonts w:ascii="Times New Roman" w:hAnsi="Times New Roman" w:cs="Times New Roman"/>
                <w:sz w:val="24"/>
                <w:szCs w:val="24"/>
              </w:rPr>
              <w:t>Draft study methodology, logistic plan</w:t>
            </w:r>
            <w:r w:rsidR="00DC3736" w:rsidRPr="00D86D53">
              <w:rPr>
                <w:rFonts w:ascii="Times New Roman" w:hAnsi="Times New Roman" w:cs="Times New Roman"/>
                <w:sz w:val="24"/>
                <w:szCs w:val="24"/>
              </w:rPr>
              <w:t>,</w:t>
            </w:r>
            <w:r w:rsidRPr="00D86D53">
              <w:rPr>
                <w:rFonts w:ascii="Times New Roman" w:hAnsi="Times New Roman" w:cs="Times New Roman"/>
                <w:sz w:val="24"/>
                <w:szCs w:val="24"/>
              </w:rPr>
              <w:t xml:space="preserve"> and budget </w:t>
            </w:r>
          </w:p>
        </w:tc>
        <w:tc>
          <w:tcPr>
            <w:tcW w:w="2290" w:type="dxa"/>
          </w:tcPr>
          <w:p w14:paraId="473344A3" w14:textId="77777777" w:rsidR="000C02BC" w:rsidRPr="00D86D53" w:rsidRDefault="000C02BC" w:rsidP="00A604D0">
            <w:pPr>
              <w:pStyle w:val="ListParagraph"/>
              <w:tabs>
                <w:tab w:val="left" w:pos="1710"/>
                <w:tab w:val="left" w:pos="1800"/>
                <w:tab w:val="left" w:pos="1980"/>
              </w:tabs>
              <w:spacing w:after="0" w:line="240" w:lineRule="auto"/>
              <w:ind w:left="0"/>
              <w:jc w:val="both"/>
              <w:rPr>
                <w:rFonts w:ascii="Times New Roman" w:hAnsi="Times New Roman" w:cs="Times New Roman"/>
                <w:sz w:val="24"/>
                <w:szCs w:val="24"/>
              </w:rPr>
            </w:pPr>
            <w:r w:rsidRPr="00D86D53">
              <w:rPr>
                <w:rFonts w:ascii="Times New Roman" w:hAnsi="Times New Roman" w:cs="Times New Roman"/>
                <w:sz w:val="24"/>
                <w:szCs w:val="24"/>
              </w:rPr>
              <w:t>Commencement date</w:t>
            </w:r>
          </w:p>
          <w:p w14:paraId="14DCEDDF" w14:textId="023DD7D8" w:rsidR="000C02BC" w:rsidRPr="00D86D53" w:rsidRDefault="000C02BC" w:rsidP="00A604D0">
            <w:pPr>
              <w:pStyle w:val="ListParagraph"/>
              <w:tabs>
                <w:tab w:val="left" w:pos="1710"/>
                <w:tab w:val="left" w:pos="1800"/>
                <w:tab w:val="left" w:pos="1980"/>
              </w:tabs>
              <w:spacing w:after="0" w:line="240" w:lineRule="auto"/>
              <w:ind w:left="0"/>
              <w:jc w:val="both"/>
              <w:rPr>
                <w:rFonts w:ascii="Times New Roman" w:hAnsi="Times New Roman" w:cs="Times New Roman"/>
                <w:sz w:val="24"/>
                <w:szCs w:val="24"/>
              </w:rPr>
            </w:pPr>
            <w:r w:rsidRPr="00D86D53">
              <w:rPr>
                <w:rFonts w:ascii="Times New Roman" w:hAnsi="Times New Roman" w:cs="Times New Roman"/>
                <w:sz w:val="24"/>
                <w:szCs w:val="24"/>
              </w:rPr>
              <w:t xml:space="preserve"> +week </w:t>
            </w:r>
            <w:r w:rsidR="00446AE6" w:rsidRPr="00D86D53">
              <w:rPr>
                <w:rFonts w:ascii="Times New Roman" w:hAnsi="Times New Roman" w:cs="Times New Roman"/>
                <w:sz w:val="24"/>
                <w:szCs w:val="24"/>
              </w:rPr>
              <w:t>1</w:t>
            </w:r>
          </w:p>
        </w:tc>
        <w:tc>
          <w:tcPr>
            <w:tcW w:w="3041" w:type="dxa"/>
          </w:tcPr>
          <w:p w14:paraId="7A9E3084" w14:textId="7B04D40B" w:rsidR="000C02BC" w:rsidRPr="00D86D53" w:rsidRDefault="000C02BC" w:rsidP="000C02BC">
            <w:pPr>
              <w:pStyle w:val="ListParagraph"/>
              <w:tabs>
                <w:tab w:val="left" w:pos="1710"/>
                <w:tab w:val="left" w:pos="1800"/>
                <w:tab w:val="left" w:pos="1980"/>
              </w:tabs>
              <w:spacing w:after="0" w:line="240" w:lineRule="auto"/>
              <w:ind w:left="0"/>
              <w:rPr>
                <w:rFonts w:ascii="Times New Roman" w:hAnsi="Times New Roman" w:cs="Times New Roman"/>
                <w:sz w:val="24"/>
                <w:szCs w:val="24"/>
              </w:rPr>
            </w:pPr>
            <w:r w:rsidRPr="00D86D53">
              <w:rPr>
                <w:rFonts w:ascii="Times New Roman" w:hAnsi="Times New Roman" w:cs="Times New Roman"/>
                <w:sz w:val="24"/>
                <w:szCs w:val="24"/>
              </w:rPr>
              <w:t>Draft proposal including literature review methodology, logistic plan</w:t>
            </w:r>
            <w:r w:rsidR="00CF6097" w:rsidRPr="00D86D53">
              <w:rPr>
                <w:rFonts w:ascii="Times New Roman" w:hAnsi="Times New Roman" w:cs="Times New Roman"/>
                <w:sz w:val="24"/>
                <w:szCs w:val="24"/>
              </w:rPr>
              <w:t>,</w:t>
            </w:r>
            <w:r w:rsidRPr="00D86D53">
              <w:rPr>
                <w:rFonts w:ascii="Times New Roman" w:hAnsi="Times New Roman" w:cs="Times New Roman"/>
                <w:sz w:val="24"/>
                <w:szCs w:val="24"/>
              </w:rPr>
              <w:t xml:space="preserve"> and budget </w:t>
            </w:r>
          </w:p>
        </w:tc>
        <w:tc>
          <w:tcPr>
            <w:tcW w:w="1730" w:type="dxa"/>
          </w:tcPr>
          <w:p w14:paraId="21B8341D" w14:textId="77777777" w:rsidR="000C02BC" w:rsidRPr="00D86D53" w:rsidRDefault="000C02BC" w:rsidP="00A604D0">
            <w:pPr>
              <w:pStyle w:val="ListParagraph"/>
              <w:tabs>
                <w:tab w:val="left" w:pos="1710"/>
                <w:tab w:val="left" w:pos="1800"/>
                <w:tab w:val="left" w:pos="1980"/>
              </w:tabs>
              <w:spacing w:after="0" w:line="240" w:lineRule="auto"/>
              <w:ind w:left="0"/>
              <w:jc w:val="both"/>
              <w:rPr>
                <w:rFonts w:ascii="Times New Roman" w:hAnsi="Times New Roman" w:cs="Times New Roman"/>
                <w:sz w:val="24"/>
                <w:szCs w:val="24"/>
              </w:rPr>
            </w:pPr>
            <w:r w:rsidRPr="00D86D53">
              <w:rPr>
                <w:rFonts w:ascii="Times New Roman" w:hAnsi="Times New Roman" w:cs="Times New Roman"/>
                <w:sz w:val="24"/>
                <w:szCs w:val="24"/>
              </w:rPr>
              <w:t>10%</w:t>
            </w:r>
          </w:p>
        </w:tc>
      </w:tr>
      <w:tr w:rsidR="00363C29" w:rsidRPr="00D86D53" w14:paraId="17A7096D" w14:textId="77777777" w:rsidTr="00D86D53">
        <w:trPr>
          <w:trHeight w:val="2664"/>
        </w:trPr>
        <w:tc>
          <w:tcPr>
            <w:tcW w:w="562" w:type="dxa"/>
          </w:tcPr>
          <w:p w14:paraId="3BEEB60E" w14:textId="5619458A" w:rsidR="000C02BC" w:rsidRPr="00D86D53" w:rsidRDefault="006F288F" w:rsidP="00A604D0">
            <w:pPr>
              <w:pStyle w:val="ListParagraph"/>
              <w:tabs>
                <w:tab w:val="left" w:pos="1710"/>
                <w:tab w:val="left" w:pos="1800"/>
                <w:tab w:val="left" w:pos="1980"/>
              </w:tabs>
              <w:spacing w:after="0" w:line="240" w:lineRule="auto"/>
              <w:ind w:left="0"/>
              <w:jc w:val="both"/>
              <w:rPr>
                <w:rFonts w:ascii="Times New Roman" w:hAnsi="Times New Roman" w:cs="Times New Roman"/>
                <w:sz w:val="24"/>
                <w:szCs w:val="24"/>
              </w:rPr>
            </w:pPr>
            <w:r w:rsidRPr="00D86D53">
              <w:rPr>
                <w:rFonts w:ascii="Times New Roman" w:hAnsi="Times New Roman" w:cs="Times New Roman"/>
                <w:sz w:val="24"/>
                <w:szCs w:val="24"/>
              </w:rPr>
              <w:t>4</w:t>
            </w:r>
          </w:p>
        </w:tc>
        <w:tc>
          <w:tcPr>
            <w:tcW w:w="2344" w:type="dxa"/>
          </w:tcPr>
          <w:p w14:paraId="4FCB1352" w14:textId="535EAB9E" w:rsidR="000C02BC" w:rsidRPr="00D86D53" w:rsidRDefault="000C02BC" w:rsidP="00A604D0">
            <w:pPr>
              <w:pStyle w:val="ListParagraph"/>
              <w:tabs>
                <w:tab w:val="left" w:pos="1710"/>
                <w:tab w:val="left" w:pos="1800"/>
                <w:tab w:val="left" w:pos="1980"/>
              </w:tabs>
              <w:spacing w:after="0" w:line="240" w:lineRule="auto"/>
              <w:ind w:left="0"/>
              <w:jc w:val="both"/>
              <w:rPr>
                <w:rFonts w:ascii="Times New Roman" w:hAnsi="Times New Roman" w:cs="Times New Roman"/>
                <w:sz w:val="24"/>
                <w:szCs w:val="24"/>
              </w:rPr>
            </w:pPr>
            <w:r w:rsidRPr="00D86D53">
              <w:rPr>
                <w:rFonts w:ascii="Times New Roman" w:hAnsi="Times New Roman" w:cs="Times New Roman"/>
                <w:sz w:val="24"/>
                <w:szCs w:val="24"/>
              </w:rPr>
              <w:t xml:space="preserve">Discussions with </w:t>
            </w:r>
            <w:r w:rsidR="00DC3736" w:rsidRPr="00D86D53">
              <w:rPr>
                <w:rFonts w:ascii="Times New Roman" w:hAnsi="Times New Roman" w:cs="Times New Roman"/>
                <w:sz w:val="24"/>
                <w:szCs w:val="24"/>
              </w:rPr>
              <w:t xml:space="preserve">the </w:t>
            </w:r>
            <w:r w:rsidRPr="00D86D53">
              <w:rPr>
                <w:rFonts w:ascii="Times New Roman" w:hAnsi="Times New Roman" w:cs="Times New Roman"/>
                <w:sz w:val="24"/>
                <w:szCs w:val="24"/>
              </w:rPr>
              <w:t>Director</w:t>
            </w:r>
            <w:r w:rsidR="006F288F" w:rsidRPr="00D86D53">
              <w:rPr>
                <w:rFonts w:ascii="Times New Roman" w:hAnsi="Times New Roman" w:cs="Times New Roman"/>
                <w:sz w:val="24"/>
                <w:szCs w:val="24"/>
              </w:rPr>
              <w:t xml:space="preserve"> of Policy Analysis and</w:t>
            </w:r>
            <w:r w:rsidRPr="00D86D53">
              <w:rPr>
                <w:rFonts w:ascii="Times New Roman" w:hAnsi="Times New Roman" w:cs="Times New Roman"/>
                <w:sz w:val="24"/>
                <w:szCs w:val="24"/>
              </w:rPr>
              <w:t xml:space="preserve"> </w:t>
            </w:r>
            <w:r w:rsidR="006F288F" w:rsidRPr="00D86D53">
              <w:rPr>
                <w:rFonts w:ascii="Times New Roman" w:hAnsi="Times New Roman" w:cs="Times New Roman"/>
                <w:sz w:val="24"/>
                <w:szCs w:val="24"/>
              </w:rPr>
              <w:t>D/</w:t>
            </w:r>
            <w:r w:rsidRPr="00D86D53">
              <w:rPr>
                <w:rFonts w:ascii="Times New Roman" w:hAnsi="Times New Roman" w:cs="Times New Roman"/>
                <w:sz w:val="24"/>
                <w:szCs w:val="24"/>
              </w:rPr>
              <w:t xml:space="preserve">NCD and other appropriate </w:t>
            </w:r>
            <w:r w:rsidR="00DC3736" w:rsidRPr="00D86D53">
              <w:rPr>
                <w:rFonts w:ascii="Times New Roman" w:hAnsi="Times New Roman" w:cs="Times New Roman"/>
                <w:sz w:val="24"/>
                <w:szCs w:val="24"/>
              </w:rPr>
              <w:t>Officers</w:t>
            </w:r>
            <w:r w:rsidRPr="00D86D53">
              <w:rPr>
                <w:rFonts w:ascii="Times New Roman" w:hAnsi="Times New Roman" w:cs="Times New Roman"/>
                <w:sz w:val="24"/>
                <w:szCs w:val="24"/>
              </w:rPr>
              <w:t xml:space="preserve"> on revisions to the draft methodology, logistic plan and budget </w:t>
            </w:r>
          </w:p>
        </w:tc>
        <w:tc>
          <w:tcPr>
            <w:tcW w:w="2290" w:type="dxa"/>
          </w:tcPr>
          <w:p w14:paraId="3CB121A2" w14:textId="77777777" w:rsidR="000C02BC" w:rsidRPr="00D86D53" w:rsidRDefault="000C02BC" w:rsidP="00A604D0">
            <w:pPr>
              <w:pStyle w:val="ListParagraph"/>
              <w:tabs>
                <w:tab w:val="left" w:pos="1710"/>
                <w:tab w:val="left" w:pos="1800"/>
                <w:tab w:val="left" w:pos="1980"/>
              </w:tabs>
              <w:spacing w:after="0" w:line="240" w:lineRule="auto"/>
              <w:ind w:left="0"/>
              <w:jc w:val="both"/>
              <w:rPr>
                <w:rFonts w:ascii="Times New Roman" w:hAnsi="Times New Roman" w:cs="Times New Roman"/>
                <w:sz w:val="24"/>
                <w:szCs w:val="24"/>
              </w:rPr>
            </w:pPr>
            <w:r w:rsidRPr="00D86D53">
              <w:rPr>
                <w:rFonts w:ascii="Times New Roman" w:hAnsi="Times New Roman" w:cs="Times New Roman"/>
                <w:sz w:val="24"/>
                <w:szCs w:val="24"/>
              </w:rPr>
              <w:t>Commencement date</w:t>
            </w:r>
          </w:p>
          <w:p w14:paraId="72640C74" w14:textId="7F70254C" w:rsidR="000C02BC" w:rsidRPr="00D86D53" w:rsidRDefault="000C02BC" w:rsidP="00A604D0">
            <w:pPr>
              <w:pStyle w:val="ListParagraph"/>
              <w:tabs>
                <w:tab w:val="left" w:pos="1710"/>
                <w:tab w:val="left" w:pos="1800"/>
                <w:tab w:val="left" w:pos="1980"/>
              </w:tabs>
              <w:spacing w:after="0" w:line="240" w:lineRule="auto"/>
              <w:ind w:left="0"/>
              <w:jc w:val="both"/>
              <w:rPr>
                <w:rFonts w:ascii="Times New Roman" w:hAnsi="Times New Roman" w:cs="Times New Roman"/>
                <w:sz w:val="24"/>
                <w:szCs w:val="24"/>
              </w:rPr>
            </w:pPr>
            <w:r w:rsidRPr="00D86D53">
              <w:rPr>
                <w:rFonts w:ascii="Times New Roman" w:hAnsi="Times New Roman" w:cs="Times New Roman"/>
                <w:sz w:val="24"/>
                <w:szCs w:val="24"/>
              </w:rPr>
              <w:t xml:space="preserve">+week </w:t>
            </w:r>
            <w:r w:rsidR="00446AE6" w:rsidRPr="00D86D53">
              <w:rPr>
                <w:rFonts w:ascii="Times New Roman" w:hAnsi="Times New Roman" w:cs="Times New Roman"/>
                <w:sz w:val="24"/>
                <w:szCs w:val="24"/>
              </w:rPr>
              <w:t>2</w:t>
            </w:r>
          </w:p>
        </w:tc>
        <w:tc>
          <w:tcPr>
            <w:tcW w:w="3041" w:type="dxa"/>
          </w:tcPr>
          <w:p w14:paraId="033EBEB9" w14:textId="77777777" w:rsidR="000C02BC" w:rsidRPr="00D86D53" w:rsidRDefault="000C02BC" w:rsidP="00A604D0">
            <w:pPr>
              <w:pStyle w:val="ListParagraph"/>
              <w:tabs>
                <w:tab w:val="left" w:pos="1710"/>
                <w:tab w:val="left" w:pos="1800"/>
                <w:tab w:val="left" w:pos="1980"/>
              </w:tabs>
              <w:spacing w:after="0" w:line="240" w:lineRule="auto"/>
              <w:ind w:left="0"/>
              <w:jc w:val="both"/>
              <w:rPr>
                <w:rFonts w:ascii="Times New Roman" w:hAnsi="Times New Roman" w:cs="Times New Roman"/>
                <w:sz w:val="24"/>
                <w:szCs w:val="24"/>
              </w:rPr>
            </w:pPr>
            <w:r w:rsidRPr="00D86D53">
              <w:rPr>
                <w:rFonts w:ascii="Times New Roman" w:hAnsi="Times New Roman" w:cs="Times New Roman"/>
                <w:sz w:val="24"/>
                <w:szCs w:val="24"/>
              </w:rPr>
              <w:t>Minutes</w:t>
            </w:r>
          </w:p>
        </w:tc>
        <w:tc>
          <w:tcPr>
            <w:tcW w:w="1730" w:type="dxa"/>
          </w:tcPr>
          <w:p w14:paraId="192766FF" w14:textId="77777777" w:rsidR="000C02BC" w:rsidRPr="00D86D53" w:rsidRDefault="000C02BC" w:rsidP="00A604D0">
            <w:pPr>
              <w:pStyle w:val="ListParagraph"/>
              <w:tabs>
                <w:tab w:val="left" w:pos="1710"/>
                <w:tab w:val="left" w:pos="1800"/>
                <w:tab w:val="left" w:pos="1980"/>
              </w:tabs>
              <w:spacing w:after="0" w:line="240" w:lineRule="auto"/>
              <w:ind w:left="0"/>
              <w:jc w:val="both"/>
              <w:rPr>
                <w:rFonts w:ascii="Times New Roman" w:hAnsi="Times New Roman" w:cs="Times New Roman"/>
                <w:sz w:val="24"/>
                <w:szCs w:val="24"/>
              </w:rPr>
            </w:pPr>
            <w:r w:rsidRPr="00D86D53">
              <w:rPr>
                <w:rFonts w:ascii="Times New Roman" w:hAnsi="Times New Roman" w:cs="Times New Roman"/>
                <w:sz w:val="24"/>
                <w:szCs w:val="24"/>
              </w:rPr>
              <w:t>-</w:t>
            </w:r>
          </w:p>
        </w:tc>
      </w:tr>
      <w:tr w:rsidR="00363C29" w:rsidRPr="00D86D53" w14:paraId="605BCACF" w14:textId="77777777" w:rsidTr="00D86D53">
        <w:trPr>
          <w:trHeight w:val="485"/>
        </w:trPr>
        <w:tc>
          <w:tcPr>
            <w:tcW w:w="562" w:type="dxa"/>
          </w:tcPr>
          <w:p w14:paraId="7E215B55" w14:textId="77777777" w:rsidR="000C02BC" w:rsidRPr="00D86D53" w:rsidRDefault="000C02BC" w:rsidP="00A604D0">
            <w:pPr>
              <w:pStyle w:val="ListParagraph"/>
              <w:tabs>
                <w:tab w:val="left" w:pos="1710"/>
                <w:tab w:val="left" w:pos="1800"/>
                <w:tab w:val="left" w:pos="1980"/>
              </w:tabs>
              <w:spacing w:after="0" w:line="240" w:lineRule="auto"/>
              <w:ind w:left="0"/>
              <w:jc w:val="both"/>
              <w:rPr>
                <w:rFonts w:ascii="Times New Roman" w:hAnsi="Times New Roman" w:cs="Times New Roman"/>
                <w:sz w:val="24"/>
                <w:szCs w:val="24"/>
              </w:rPr>
            </w:pPr>
            <w:r w:rsidRPr="00D86D53">
              <w:rPr>
                <w:rFonts w:ascii="Times New Roman" w:hAnsi="Times New Roman" w:cs="Times New Roman"/>
                <w:sz w:val="24"/>
                <w:szCs w:val="24"/>
              </w:rPr>
              <w:t>4</w:t>
            </w:r>
          </w:p>
        </w:tc>
        <w:tc>
          <w:tcPr>
            <w:tcW w:w="2344" w:type="dxa"/>
          </w:tcPr>
          <w:p w14:paraId="60B9C9AF" w14:textId="77777777" w:rsidR="000C02BC" w:rsidRPr="00D86D53" w:rsidRDefault="000C02BC" w:rsidP="00A604D0">
            <w:pPr>
              <w:pStyle w:val="ListParagraph"/>
              <w:tabs>
                <w:tab w:val="left" w:pos="1710"/>
                <w:tab w:val="left" w:pos="1800"/>
                <w:tab w:val="left" w:pos="1980"/>
              </w:tabs>
              <w:spacing w:after="0" w:line="240" w:lineRule="auto"/>
              <w:ind w:left="0"/>
              <w:jc w:val="both"/>
              <w:rPr>
                <w:rFonts w:ascii="Times New Roman" w:hAnsi="Times New Roman" w:cs="Times New Roman"/>
                <w:sz w:val="24"/>
                <w:szCs w:val="24"/>
              </w:rPr>
            </w:pPr>
            <w:r w:rsidRPr="00D86D53">
              <w:rPr>
                <w:rFonts w:ascii="Times New Roman" w:hAnsi="Times New Roman" w:cs="Times New Roman"/>
                <w:sz w:val="24"/>
                <w:szCs w:val="24"/>
              </w:rPr>
              <w:t>Submission of the final proposal</w:t>
            </w:r>
          </w:p>
        </w:tc>
        <w:tc>
          <w:tcPr>
            <w:tcW w:w="2290" w:type="dxa"/>
          </w:tcPr>
          <w:p w14:paraId="527B1783" w14:textId="77777777" w:rsidR="000C02BC" w:rsidRPr="00D86D53" w:rsidRDefault="000C02BC" w:rsidP="00A604D0">
            <w:pPr>
              <w:pStyle w:val="ListParagraph"/>
              <w:tabs>
                <w:tab w:val="left" w:pos="1710"/>
                <w:tab w:val="left" w:pos="1800"/>
                <w:tab w:val="left" w:pos="1980"/>
              </w:tabs>
              <w:spacing w:after="0" w:line="240" w:lineRule="auto"/>
              <w:ind w:left="0"/>
              <w:jc w:val="both"/>
              <w:rPr>
                <w:rFonts w:ascii="Times New Roman" w:hAnsi="Times New Roman" w:cs="Times New Roman"/>
                <w:sz w:val="24"/>
                <w:szCs w:val="24"/>
              </w:rPr>
            </w:pPr>
            <w:r w:rsidRPr="00D86D53">
              <w:rPr>
                <w:rFonts w:ascii="Times New Roman" w:hAnsi="Times New Roman" w:cs="Times New Roman"/>
                <w:sz w:val="24"/>
                <w:szCs w:val="24"/>
              </w:rPr>
              <w:t>Commencement date</w:t>
            </w:r>
          </w:p>
          <w:p w14:paraId="5741EDBB" w14:textId="094B67F7" w:rsidR="000C02BC" w:rsidRPr="00D86D53" w:rsidRDefault="000C02BC" w:rsidP="00A604D0">
            <w:pPr>
              <w:pStyle w:val="ListParagraph"/>
              <w:tabs>
                <w:tab w:val="left" w:pos="1710"/>
                <w:tab w:val="left" w:pos="1800"/>
                <w:tab w:val="left" w:pos="1980"/>
              </w:tabs>
              <w:spacing w:after="0" w:line="240" w:lineRule="auto"/>
              <w:ind w:left="0"/>
              <w:jc w:val="both"/>
              <w:rPr>
                <w:rFonts w:ascii="Times New Roman" w:hAnsi="Times New Roman" w:cs="Times New Roman"/>
                <w:sz w:val="24"/>
                <w:szCs w:val="24"/>
              </w:rPr>
            </w:pPr>
            <w:r w:rsidRPr="00D86D53">
              <w:rPr>
                <w:rFonts w:ascii="Times New Roman" w:hAnsi="Times New Roman" w:cs="Times New Roman"/>
                <w:sz w:val="24"/>
                <w:szCs w:val="24"/>
              </w:rPr>
              <w:t xml:space="preserve">+week </w:t>
            </w:r>
            <w:r w:rsidR="00446AE6" w:rsidRPr="00D86D53">
              <w:rPr>
                <w:rFonts w:ascii="Times New Roman" w:hAnsi="Times New Roman" w:cs="Times New Roman"/>
                <w:sz w:val="24"/>
                <w:szCs w:val="24"/>
              </w:rPr>
              <w:t>3</w:t>
            </w:r>
          </w:p>
        </w:tc>
        <w:tc>
          <w:tcPr>
            <w:tcW w:w="3041" w:type="dxa"/>
          </w:tcPr>
          <w:p w14:paraId="174A036A" w14:textId="77777777" w:rsidR="000C02BC" w:rsidRPr="00D86D53" w:rsidRDefault="000C02BC" w:rsidP="00A604D0">
            <w:pPr>
              <w:pStyle w:val="ListParagraph"/>
              <w:tabs>
                <w:tab w:val="left" w:pos="1710"/>
                <w:tab w:val="left" w:pos="1800"/>
                <w:tab w:val="left" w:pos="1980"/>
              </w:tabs>
              <w:spacing w:after="0" w:line="240" w:lineRule="auto"/>
              <w:ind w:left="0"/>
              <w:jc w:val="both"/>
              <w:rPr>
                <w:rFonts w:ascii="Times New Roman" w:hAnsi="Times New Roman" w:cs="Times New Roman"/>
                <w:sz w:val="24"/>
                <w:szCs w:val="24"/>
              </w:rPr>
            </w:pPr>
            <w:r w:rsidRPr="00D86D53">
              <w:rPr>
                <w:rFonts w:ascii="Times New Roman" w:hAnsi="Times New Roman" w:cs="Times New Roman"/>
                <w:sz w:val="24"/>
                <w:szCs w:val="24"/>
              </w:rPr>
              <w:t xml:space="preserve">Final study proposal </w:t>
            </w:r>
          </w:p>
        </w:tc>
        <w:tc>
          <w:tcPr>
            <w:tcW w:w="1730" w:type="dxa"/>
          </w:tcPr>
          <w:p w14:paraId="0D71C33E" w14:textId="77777777" w:rsidR="000C02BC" w:rsidRPr="00D86D53" w:rsidRDefault="000C02BC" w:rsidP="00A604D0">
            <w:pPr>
              <w:pStyle w:val="ListParagraph"/>
              <w:tabs>
                <w:tab w:val="left" w:pos="1710"/>
                <w:tab w:val="left" w:pos="1800"/>
                <w:tab w:val="left" w:pos="1980"/>
              </w:tabs>
              <w:spacing w:after="0" w:line="240" w:lineRule="auto"/>
              <w:ind w:left="0"/>
              <w:jc w:val="both"/>
              <w:rPr>
                <w:rFonts w:ascii="Times New Roman" w:hAnsi="Times New Roman" w:cs="Times New Roman"/>
                <w:sz w:val="24"/>
                <w:szCs w:val="24"/>
              </w:rPr>
            </w:pPr>
            <w:r w:rsidRPr="00D86D53">
              <w:rPr>
                <w:rFonts w:ascii="Times New Roman" w:hAnsi="Times New Roman" w:cs="Times New Roman"/>
                <w:sz w:val="24"/>
                <w:szCs w:val="24"/>
              </w:rPr>
              <w:t>10%</w:t>
            </w:r>
          </w:p>
        </w:tc>
      </w:tr>
      <w:tr w:rsidR="00363C29" w:rsidRPr="00D86D53" w14:paraId="7ECDB541" w14:textId="77777777" w:rsidTr="00D86D53">
        <w:trPr>
          <w:trHeight w:val="139"/>
        </w:trPr>
        <w:tc>
          <w:tcPr>
            <w:tcW w:w="562" w:type="dxa"/>
          </w:tcPr>
          <w:p w14:paraId="1F29A4EC" w14:textId="77777777" w:rsidR="000C02BC" w:rsidRPr="00D86D53" w:rsidRDefault="000C02BC" w:rsidP="00A604D0">
            <w:pPr>
              <w:pStyle w:val="ListParagraph"/>
              <w:tabs>
                <w:tab w:val="left" w:pos="1710"/>
                <w:tab w:val="left" w:pos="1800"/>
                <w:tab w:val="left" w:pos="1980"/>
              </w:tabs>
              <w:spacing w:after="0" w:line="240" w:lineRule="auto"/>
              <w:ind w:left="0"/>
              <w:jc w:val="both"/>
              <w:rPr>
                <w:rFonts w:ascii="Times New Roman" w:hAnsi="Times New Roman" w:cs="Times New Roman"/>
                <w:sz w:val="24"/>
                <w:szCs w:val="24"/>
              </w:rPr>
            </w:pPr>
            <w:r w:rsidRPr="00D86D53">
              <w:rPr>
                <w:rFonts w:ascii="Times New Roman" w:hAnsi="Times New Roman" w:cs="Times New Roman"/>
                <w:sz w:val="24"/>
                <w:szCs w:val="24"/>
              </w:rPr>
              <w:lastRenderedPageBreak/>
              <w:t>6</w:t>
            </w:r>
          </w:p>
        </w:tc>
        <w:tc>
          <w:tcPr>
            <w:tcW w:w="2344" w:type="dxa"/>
          </w:tcPr>
          <w:p w14:paraId="1BA8B506" w14:textId="1C84CD59" w:rsidR="000C02BC" w:rsidRPr="00D86D53" w:rsidRDefault="000C02BC" w:rsidP="00A604D0">
            <w:pPr>
              <w:pStyle w:val="ListParagraph"/>
              <w:tabs>
                <w:tab w:val="left" w:pos="1710"/>
                <w:tab w:val="left" w:pos="1800"/>
                <w:tab w:val="left" w:pos="1980"/>
              </w:tabs>
              <w:spacing w:after="0" w:line="240" w:lineRule="auto"/>
              <w:ind w:left="0"/>
              <w:jc w:val="both"/>
              <w:rPr>
                <w:rFonts w:ascii="Times New Roman" w:hAnsi="Times New Roman" w:cs="Times New Roman"/>
                <w:sz w:val="24"/>
                <w:szCs w:val="24"/>
              </w:rPr>
            </w:pPr>
            <w:r w:rsidRPr="00D86D53">
              <w:rPr>
                <w:rFonts w:ascii="Times New Roman" w:hAnsi="Times New Roman" w:cs="Times New Roman"/>
                <w:sz w:val="24"/>
                <w:szCs w:val="24"/>
              </w:rPr>
              <w:t xml:space="preserve">Submission of </w:t>
            </w:r>
            <w:r w:rsidR="00CF6097" w:rsidRPr="00D86D53">
              <w:rPr>
                <w:rFonts w:ascii="Times New Roman" w:hAnsi="Times New Roman" w:cs="Times New Roman"/>
                <w:sz w:val="24"/>
                <w:szCs w:val="24"/>
              </w:rPr>
              <w:t xml:space="preserve">the </w:t>
            </w:r>
            <w:r w:rsidRPr="00D86D53">
              <w:rPr>
                <w:rFonts w:ascii="Times New Roman" w:hAnsi="Times New Roman" w:cs="Times New Roman"/>
                <w:sz w:val="24"/>
                <w:szCs w:val="24"/>
              </w:rPr>
              <w:t xml:space="preserve">interim report  </w:t>
            </w:r>
          </w:p>
        </w:tc>
        <w:tc>
          <w:tcPr>
            <w:tcW w:w="2290" w:type="dxa"/>
          </w:tcPr>
          <w:p w14:paraId="32355F01" w14:textId="77777777" w:rsidR="000C02BC" w:rsidRPr="00D86D53" w:rsidRDefault="000C02BC" w:rsidP="00A604D0">
            <w:pPr>
              <w:pStyle w:val="ListParagraph"/>
              <w:tabs>
                <w:tab w:val="left" w:pos="1710"/>
                <w:tab w:val="left" w:pos="1800"/>
                <w:tab w:val="left" w:pos="1980"/>
              </w:tabs>
              <w:spacing w:after="0" w:line="240" w:lineRule="auto"/>
              <w:ind w:left="0"/>
              <w:jc w:val="both"/>
              <w:rPr>
                <w:rFonts w:ascii="Times New Roman" w:hAnsi="Times New Roman" w:cs="Times New Roman"/>
                <w:sz w:val="24"/>
                <w:szCs w:val="24"/>
              </w:rPr>
            </w:pPr>
            <w:r w:rsidRPr="00D86D53">
              <w:rPr>
                <w:rFonts w:ascii="Times New Roman" w:hAnsi="Times New Roman" w:cs="Times New Roman"/>
                <w:sz w:val="24"/>
                <w:szCs w:val="24"/>
              </w:rPr>
              <w:t>Commencement date</w:t>
            </w:r>
          </w:p>
          <w:p w14:paraId="448A6934" w14:textId="418CCA99" w:rsidR="000C02BC" w:rsidRPr="00D86D53" w:rsidRDefault="000C02BC" w:rsidP="00A604D0">
            <w:pPr>
              <w:pStyle w:val="ListParagraph"/>
              <w:tabs>
                <w:tab w:val="left" w:pos="1710"/>
                <w:tab w:val="left" w:pos="1800"/>
                <w:tab w:val="left" w:pos="1980"/>
              </w:tabs>
              <w:spacing w:after="0" w:line="240" w:lineRule="auto"/>
              <w:ind w:left="0"/>
              <w:jc w:val="both"/>
              <w:rPr>
                <w:rFonts w:ascii="Times New Roman" w:hAnsi="Times New Roman" w:cs="Times New Roman"/>
                <w:sz w:val="24"/>
                <w:szCs w:val="24"/>
              </w:rPr>
            </w:pPr>
            <w:r w:rsidRPr="00D86D53">
              <w:rPr>
                <w:rFonts w:ascii="Times New Roman" w:hAnsi="Times New Roman" w:cs="Times New Roman"/>
                <w:sz w:val="24"/>
                <w:szCs w:val="24"/>
              </w:rPr>
              <w:t xml:space="preserve">+week </w:t>
            </w:r>
            <w:r w:rsidR="00446AE6" w:rsidRPr="00D86D53">
              <w:rPr>
                <w:rFonts w:ascii="Times New Roman" w:hAnsi="Times New Roman" w:cs="Times New Roman"/>
                <w:sz w:val="24"/>
                <w:szCs w:val="24"/>
              </w:rPr>
              <w:t>5</w:t>
            </w:r>
          </w:p>
        </w:tc>
        <w:tc>
          <w:tcPr>
            <w:tcW w:w="3041" w:type="dxa"/>
          </w:tcPr>
          <w:p w14:paraId="0CF2C071" w14:textId="77777777" w:rsidR="000C02BC" w:rsidRPr="00D86D53" w:rsidRDefault="000C02BC" w:rsidP="00A604D0">
            <w:pPr>
              <w:pStyle w:val="ListParagraph"/>
              <w:tabs>
                <w:tab w:val="left" w:pos="1710"/>
                <w:tab w:val="left" w:pos="1800"/>
                <w:tab w:val="left" w:pos="1980"/>
              </w:tabs>
              <w:spacing w:after="0" w:line="240" w:lineRule="auto"/>
              <w:ind w:left="0"/>
              <w:jc w:val="both"/>
              <w:rPr>
                <w:rFonts w:ascii="Times New Roman" w:hAnsi="Times New Roman" w:cs="Times New Roman"/>
                <w:sz w:val="24"/>
                <w:szCs w:val="24"/>
              </w:rPr>
            </w:pPr>
            <w:r w:rsidRPr="00D86D53">
              <w:rPr>
                <w:rFonts w:ascii="Times New Roman" w:hAnsi="Times New Roman" w:cs="Times New Roman"/>
                <w:sz w:val="24"/>
                <w:szCs w:val="24"/>
              </w:rPr>
              <w:t xml:space="preserve">Interim report </w:t>
            </w:r>
          </w:p>
        </w:tc>
        <w:tc>
          <w:tcPr>
            <w:tcW w:w="1730" w:type="dxa"/>
          </w:tcPr>
          <w:p w14:paraId="57CD6CA4" w14:textId="2E36B54C" w:rsidR="000C02BC" w:rsidRPr="00D86D53" w:rsidRDefault="00446AE6" w:rsidP="00A604D0">
            <w:pPr>
              <w:pStyle w:val="ListParagraph"/>
              <w:tabs>
                <w:tab w:val="left" w:pos="1710"/>
                <w:tab w:val="left" w:pos="1800"/>
                <w:tab w:val="left" w:pos="1980"/>
              </w:tabs>
              <w:spacing w:after="0" w:line="240" w:lineRule="auto"/>
              <w:ind w:left="0"/>
              <w:jc w:val="both"/>
              <w:rPr>
                <w:rFonts w:ascii="Times New Roman" w:hAnsi="Times New Roman" w:cs="Times New Roman"/>
                <w:sz w:val="24"/>
                <w:szCs w:val="24"/>
              </w:rPr>
            </w:pPr>
            <w:r w:rsidRPr="00D86D53">
              <w:rPr>
                <w:rFonts w:ascii="Times New Roman" w:hAnsi="Times New Roman" w:cs="Times New Roman"/>
                <w:sz w:val="24"/>
                <w:szCs w:val="24"/>
              </w:rPr>
              <w:t>4</w:t>
            </w:r>
            <w:r w:rsidR="000C02BC" w:rsidRPr="00D86D53">
              <w:rPr>
                <w:rFonts w:ascii="Times New Roman" w:hAnsi="Times New Roman" w:cs="Times New Roman"/>
                <w:sz w:val="24"/>
                <w:szCs w:val="24"/>
              </w:rPr>
              <w:t>0%</w:t>
            </w:r>
          </w:p>
        </w:tc>
      </w:tr>
      <w:tr w:rsidR="00363C29" w:rsidRPr="00D86D53" w14:paraId="18DD6CC7" w14:textId="77777777" w:rsidTr="00D86D53">
        <w:trPr>
          <w:trHeight w:val="787"/>
        </w:trPr>
        <w:tc>
          <w:tcPr>
            <w:tcW w:w="562" w:type="dxa"/>
          </w:tcPr>
          <w:p w14:paraId="34AF6B1C" w14:textId="77777777" w:rsidR="000C02BC" w:rsidRPr="00D86D53" w:rsidRDefault="000C02BC" w:rsidP="00A604D0">
            <w:pPr>
              <w:pStyle w:val="ListParagraph"/>
              <w:tabs>
                <w:tab w:val="left" w:pos="1710"/>
                <w:tab w:val="left" w:pos="1800"/>
                <w:tab w:val="left" w:pos="1980"/>
              </w:tabs>
              <w:spacing w:after="0" w:line="240" w:lineRule="auto"/>
              <w:ind w:left="0"/>
              <w:jc w:val="both"/>
              <w:rPr>
                <w:rFonts w:ascii="Times New Roman" w:hAnsi="Times New Roman" w:cs="Times New Roman"/>
                <w:sz w:val="24"/>
                <w:szCs w:val="24"/>
              </w:rPr>
            </w:pPr>
          </w:p>
          <w:p w14:paraId="48ACEB9C" w14:textId="77777777" w:rsidR="000C02BC" w:rsidRPr="00D86D53" w:rsidRDefault="000C02BC" w:rsidP="00A604D0">
            <w:pPr>
              <w:pStyle w:val="ListParagraph"/>
              <w:tabs>
                <w:tab w:val="left" w:pos="1710"/>
                <w:tab w:val="left" w:pos="1800"/>
                <w:tab w:val="left" w:pos="1980"/>
              </w:tabs>
              <w:spacing w:after="0" w:line="240" w:lineRule="auto"/>
              <w:ind w:left="0"/>
              <w:jc w:val="both"/>
              <w:rPr>
                <w:rFonts w:ascii="Times New Roman" w:hAnsi="Times New Roman" w:cs="Times New Roman"/>
                <w:sz w:val="24"/>
                <w:szCs w:val="24"/>
              </w:rPr>
            </w:pPr>
            <w:r w:rsidRPr="00D86D53">
              <w:rPr>
                <w:rFonts w:ascii="Times New Roman" w:hAnsi="Times New Roman" w:cs="Times New Roman"/>
                <w:sz w:val="24"/>
                <w:szCs w:val="24"/>
              </w:rPr>
              <w:t>7</w:t>
            </w:r>
          </w:p>
        </w:tc>
        <w:tc>
          <w:tcPr>
            <w:tcW w:w="2344" w:type="dxa"/>
          </w:tcPr>
          <w:p w14:paraId="2CD7A2BB" w14:textId="77777777" w:rsidR="000C02BC" w:rsidRPr="00D86D53" w:rsidRDefault="000C02BC" w:rsidP="00A604D0">
            <w:pPr>
              <w:pStyle w:val="ListParagraph"/>
              <w:tabs>
                <w:tab w:val="left" w:pos="1710"/>
                <w:tab w:val="left" w:pos="1800"/>
                <w:tab w:val="left" w:pos="1980"/>
              </w:tabs>
              <w:spacing w:after="0" w:line="240" w:lineRule="auto"/>
              <w:ind w:left="0"/>
              <w:jc w:val="both"/>
              <w:rPr>
                <w:rFonts w:ascii="Times New Roman" w:hAnsi="Times New Roman" w:cs="Times New Roman"/>
                <w:sz w:val="24"/>
                <w:szCs w:val="24"/>
              </w:rPr>
            </w:pPr>
            <w:r w:rsidRPr="00D86D53">
              <w:rPr>
                <w:rFonts w:ascii="Times New Roman" w:hAnsi="Times New Roman" w:cs="Times New Roman"/>
                <w:sz w:val="24"/>
                <w:szCs w:val="24"/>
              </w:rPr>
              <w:t xml:space="preserve">Final study report according to the given format </w:t>
            </w:r>
          </w:p>
        </w:tc>
        <w:tc>
          <w:tcPr>
            <w:tcW w:w="2290" w:type="dxa"/>
          </w:tcPr>
          <w:p w14:paraId="678A985A" w14:textId="77777777" w:rsidR="000C02BC" w:rsidRPr="00D86D53" w:rsidRDefault="000C02BC" w:rsidP="00A604D0">
            <w:pPr>
              <w:pStyle w:val="ListParagraph"/>
              <w:tabs>
                <w:tab w:val="left" w:pos="1710"/>
                <w:tab w:val="left" w:pos="1800"/>
                <w:tab w:val="left" w:pos="1980"/>
              </w:tabs>
              <w:spacing w:after="0" w:line="240" w:lineRule="auto"/>
              <w:ind w:left="0"/>
              <w:jc w:val="both"/>
              <w:rPr>
                <w:rFonts w:ascii="Times New Roman" w:hAnsi="Times New Roman" w:cs="Times New Roman"/>
                <w:sz w:val="24"/>
                <w:szCs w:val="24"/>
              </w:rPr>
            </w:pPr>
            <w:r w:rsidRPr="00D86D53">
              <w:rPr>
                <w:rFonts w:ascii="Times New Roman" w:hAnsi="Times New Roman" w:cs="Times New Roman"/>
                <w:sz w:val="24"/>
                <w:szCs w:val="24"/>
              </w:rPr>
              <w:t>Commencement date</w:t>
            </w:r>
          </w:p>
          <w:p w14:paraId="4B03AC48" w14:textId="6691F78D" w:rsidR="000C02BC" w:rsidRPr="00D86D53" w:rsidRDefault="000C02BC" w:rsidP="00A604D0">
            <w:pPr>
              <w:pStyle w:val="ListParagraph"/>
              <w:tabs>
                <w:tab w:val="left" w:pos="1710"/>
                <w:tab w:val="left" w:pos="1800"/>
                <w:tab w:val="left" w:pos="1980"/>
              </w:tabs>
              <w:spacing w:after="0" w:line="240" w:lineRule="auto"/>
              <w:ind w:left="0"/>
              <w:jc w:val="both"/>
              <w:rPr>
                <w:rFonts w:ascii="Times New Roman" w:hAnsi="Times New Roman" w:cs="Times New Roman"/>
                <w:sz w:val="24"/>
                <w:szCs w:val="24"/>
              </w:rPr>
            </w:pPr>
            <w:r w:rsidRPr="00D86D53">
              <w:rPr>
                <w:rFonts w:ascii="Times New Roman" w:hAnsi="Times New Roman" w:cs="Times New Roman"/>
                <w:sz w:val="24"/>
                <w:szCs w:val="24"/>
              </w:rPr>
              <w:t xml:space="preserve">+week </w:t>
            </w:r>
            <w:r w:rsidR="00446AE6" w:rsidRPr="00D86D53">
              <w:rPr>
                <w:rFonts w:ascii="Times New Roman" w:hAnsi="Times New Roman" w:cs="Times New Roman"/>
                <w:sz w:val="24"/>
                <w:szCs w:val="24"/>
              </w:rPr>
              <w:t>6</w:t>
            </w:r>
          </w:p>
        </w:tc>
        <w:tc>
          <w:tcPr>
            <w:tcW w:w="3041" w:type="dxa"/>
          </w:tcPr>
          <w:p w14:paraId="66F51C19" w14:textId="77777777" w:rsidR="000C02BC" w:rsidRPr="00D86D53" w:rsidRDefault="000C02BC" w:rsidP="00A604D0">
            <w:pPr>
              <w:pStyle w:val="ListParagraph"/>
              <w:tabs>
                <w:tab w:val="left" w:pos="1710"/>
                <w:tab w:val="left" w:pos="1800"/>
                <w:tab w:val="left" w:pos="1980"/>
              </w:tabs>
              <w:spacing w:after="0" w:line="240" w:lineRule="auto"/>
              <w:ind w:left="0"/>
              <w:jc w:val="both"/>
              <w:rPr>
                <w:rFonts w:ascii="Times New Roman" w:hAnsi="Times New Roman" w:cs="Times New Roman"/>
                <w:sz w:val="24"/>
                <w:szCs w:val="24"/>
              </w:rPr>
            </w:pPr>
            <w:r w:rsidRPr="00D86D53">
              <w:rPr>
                <w:rFonts w:ascii="Times New Roman" w:hAnsi="Times New Roman" w:cs="Times New Roman"/>
                <w:sz w:val="24"/>
                <w:szCs w:val="24"/>
              </w:rPr>
              <w:t xml:space="preserve">Final report </w:t>
            </w:r>
          </w:p>
        </w:tc>
        <w:tc>
          <w:tcPr>
            <w:tcW w:w="1730" w:type="dxa"/>
          </w:tcPr>
          <w:p w14:paraId="6443D208" w14:textId="77777777" w:rsidR="000C02BC" w:rsidRPr="00D86D53" w:rsidRDefault="000C02BC" w:rsidP="00A604D0">
            <w:pPr>
              <w:pStyle w:val="ListParagraph"/>
              <w:tabs>
                <w:tab w:val="left" w:pos="1710"/>
                <w:tab w:val="left" w:pos="1800"/>
                <w:tab w:val="left" w:pos="1980"/>
              </w:tabs>
              <w:spacing w:after="0" w:line="240" w:lineRule="auto"/>
              <w:ind w:left="0"/>
              <w:jc w:val="both"/>
              <w:rPr>
                <w:rFonts w:ascii="Times New Roman" w:hAnsi="Times New Roman" w:cs="Times New Roman"/>
                <w:sz w:val="24"/>
                <w:szCs w:val="24"/>
              </w:rPr>
            </w:pPr>
            <w:r w:rsidRPr="00D86D53">
              <w:rPr>
                <w:rFonts w:ascii="Times New Roman" w:hAnsi="Times New Roman" w:cs="Times New Roman"/>
                <w:sz w:val="24"/>
                <w:szCs w:val="24"/>
              </w:rPr>
              <w:t>30%</w:t>
            </w:r>
          </w:p>
        </w:tc>
      </w:tr>
    </w:tbl>
    <w:p w14:paraId="1388395B" w14:textId="0A274E9C" w:rsidR="00570331" w:rsidRPr="00D86D53" w:rsidRDefault="00570331" w:rsidP="00570331">
      <w:pPr>
        <w:spacing w:after="0" w:line="276" w:lineRule="auto"/>
        <w:jc w:val="both"/>
        <w:rPr>
          <w:rFonts w:ascii="Times New Roman" w:hAnsi="Times New Roman" w:cs="Times New Roman"/>
          <w:sz w:val="24"/>
          <w:szCs w:val="24"/>
        </w:rPr>
      </w:pPr>
    </w:p>
    <w:p w14:paraId="20FF5CBD" w14:textId="77777777" w:rsidR="00A41ADD" w:rsidRPr="00D86D53" w:rsidRDefault="00A41ADD" w:rsidP="00570331">
      <w:pPr>
        <w:spacing w:after="0" w:line="276" w:lineRule="auto"/>
        <w:jc w:val="both"/>
        <w:rPr>
          <w:rFonts w:ascii="Times New Roman" w:hAnsi="Times New Roman" w:cs="Times New Roman"/>
          <w:sz w:val="24"/>
          <w:szCs w:val="24"/>
        </w:rPr>
      </w:pPr>
    </w:p>
    <w:p w14:paraId="20217C72" w14:textId="77777777" w:rsidR="00DC3736" w:rsidRPr="00D86D53" w:rsidRDefault="00DC3736" w:rsidP="00570331">
      <w:pPr>
        <w:spacing w:after="0" w:line="276" w:lineRule="auto"/>
        <w:jc w:val="both"/>
        <w:rPr>
          <w:rFonts w:ascii="Times New Roman" w:hAnsi="Times New Roman" w:cs="Times New Roman"/>
          <w:sz w:val="24"/>
          <w:szCs w:val="24"/>
        </w:rPr>
      </w:pPr>
    </w:p>
    <w:p w14:paraId="573F23BB" w14:textId="77777777" w:rsidR="00DC3736" w:rsidRPr="00D86D53" w:rsidRDefault="00DC3736" w:rsidP="00570331">
      <w:pPr>
        <w:spacing w:after="0" w:line="276" w:lineRule="auto"/>
        <w:jc w:val="both"/>
        <w:rPr>
          <w:rFonts w:ascii="Times New Roman" w:hAnsi="Times New Roman" w:cs="Times New Roman"/>
          <w:sz w:val="24"/>
          <w:szCs w:val="24"/>
        </w:rPr>
      </w:pPr>
    </w:p>
    <w:p w14:paraId="7709F436" w14:textId="29CAE967" w:rsidR="00570331" w:rsidRPr="00D86D53" w:rsidRDefault="00570331" w:rsidP="00570331">
      <w:pPr>
        <w:pStyle w:val="ListParagraph"/>
        <w:numPr>
          <w:ilvl w:val="0"/>
          <w:numId w:val="3"/>
        </w:numPr>
        <w:spacing w:after="0" w:line="276" w:lineRule="auto"/>
        <w:ind w:left="360"/>
        <w:jc w:val="both"/>
        <w:rPr>
          <w:rFonts w:ascii="Times New Roman" w:hAnsi="Times New Roman" w:cs="Times New Roman"/>
          <w:b/>
          <w:bCs/>
          <w:sz w:val="24"/>
          <w:szCs w:val="24"/>
        </w:rPr>
      </w:pPr>
      <w:r w:rsidRPr="00D86D53">
        <w:rPr>
          <w:rFonts w:ascii="Times New Roman" w:hAnsi="Times New Roman" w:cs="Times New Roman"/>
          <w:b/>
          <w:bCs/>
          <w:sz w:val="24"/>
          <w:szCs w:val="24"/>
        </w:rPr>
        <w:t xml:space="preserve">Expected characteristics of the </w:t>
      </w:r>
      <w:r w:rsidR="007550BC" w:rsidRPr="00D86D53">
        <w:rPr>
          <w:rFonts w:ascii="Times New Roman" w:hAnsi="Times New Roman" w:cs="Times New Roman"/>
          <w:b/>
          <w:bCs/>
          <w:sz w:val="24"/>
          <w:szCs w:val="24"/>
        </w:rPr>
        <w:t>consultant</w:t>
      </w:r>
      <w:r w:rsidRPr="00D86D53">
        <w:rPr>
          <w:rFonts w:ascii="Times New Roman" w:hAnsi="Times New Roman" w:cs="Times New Roman"/>
          <w:b/>
          <w:bCs/>
          <w:sz w:val="24"/>
          <w:szCs w:val="24"/>
        </w:rPr>
        <w:t xml:space="preserve"> </w:t>
      </w:r>
    </w:p>
    <w:p w14:paraId="4DAB1F7B" w14:textId="37F1EEB0" w:rsidR="00570331" w:rsidRPr="00D86D53" w:rsidRDefault="00570331" w:rsidP="00570331">
      <w:pPr>
        <w:spacing w:after="0" w:line="276" w:lineRule="auto"/>
        <w:jc w:val="both"/>
        <w:rPr>
          <w:rFonts w:ascii="Times New Roman" w:hAnsi="Times New Roman" w:cs="Times New Roman"/>
          <w:sz w:val="24"/>
          <w:szCs w:val="24"/>
        </w:rPr>
      </w:pPr>
      <w:r w:rsidRPr="00D86D53">
        <w:rPr>
          <w:rFonts w:ascii="Times New Roman" w:hAnsi="Times New Roman" w:cs="Times New Roman"/>
          <w:sz w:val="24"/>
          <w:szCs w:val="24"/>
        </w:rPr>
        <w:t>The contractual partner shall;</w:t>
      </w:r>
    </w:p>
    <w:p w14:paraId="575E9819" w14:textId="62FDDFD4" w:rsidR="00570331" w:rsidRPr="00D86D53" w:rsidRDefault="00570331" w:rsidP="00570331">
      <w:pPr>
        <w:spacing w:after="0" w:line="276" w:lineRule="auto"/>
        <w:jc w:val="both"/>
        <w:rPr>
          <w:rFonts w:ascii="Times New Roman" w:hAnsi="Times New Roman" w:cs="Times New Roman"/>
          <w:sz w:val="24"/>
          <w:szCs w:val="24"/>
        </w:rPr>
      </w:pPr>
    </w:p>
    <w:p w14:paraId="7EC33339" w14:textId="2B2604D7" w:rsidR="00570331" w:rsidRPr="00D86D53" w:rsidRDefault="00570331" w:rsidP="00570331">
      <w:pPr>
        <w:pStyle w:val="ListParagraph"/>
        <w:numPr>
          <w:ilvl w:val="0"/>
          <w:numId w:val="4"/>
        </w:numPr>
        <w:spacing w:after="0" w:line="276" w:lineRule="auto"/>
        <w:jc w:val="both"/>
        <w:rPr>
          <w:rFonts w:ascii="Times New Roman" w:hAnsi="Times New Roman" w:cs="Times New Roman"/>
          <w:sz w:val="24"/>
          <w:szCs w:val="24"/>
        </w:rPr>
      </w:pPr>
      <w:r w:rsidRPr="00D86D53">
        <w:rPr>
          <w:rFonts w:ascii="Times New Roman" w:hAnsi="Times New Roman" w:cs="Times New Roman"/>
          <w:sz w:val="24"/>
          <w:szCs w:val="24"/>
        </w:rPr>
        <w:t xml:space="preserve">be a consultant with </w:t>
      </w:r>
      <w:r w:rsidR="00DC3736" w:rsidRPr="00D86D53">
        <w:rPr>
          <w:rFonts w:ascii="Times New Roman" w:hAnsi="Times New Roman" w:cs="Times New Roman"/>
          <w:sz w:val="24"/>
          <w:szCs w:val="24"/>
        </w:rPr>
        <w:t xml:space="preserve">a doctoral </w:t>
      </w:r>
      <w:r w:rsidRPr="00D86D53">
        <w:rPr>
          <w:rFonts w:ascii="Times New Roman" w:hAnsi="Times New Roman" w:cs="Times New Roman"/>
          <w:sz w:val="24"/>
          <w:szCs w:val="24"/>
        </w:rPr>
        <w:t>advanced degree</w:t>
      </w:r>
      <w:r w:rsidR="00DC3736" w:rsidRPr="00D86D53">
        <w:rPr>
          <w:rFonts w:ascii="Times New Roman" w:hAnsi="Times New Roman" w:cs="Times New Roman"/>
          <w:sz w:val="24"/>
          <w:szCs w:val="24"/>
        </w:rPr>
        <w:t xml:space="preserve"> from a recognized university</w:t>
      </w:r>
      <w:r w:rsidRPr="00D86D53">
        <w:rPr>
          <w:rFonts w:ascii="Times New Roman" w:hAnsi="Times New Roman" w:cs="Times New Roman"/>
          <w:sz w:val="24"/>
          <w:szCs w:val="24"/>
        </w:rPr>
        <w:t xml:space="preserve"> in Community Medicine with </w:t>
      </w:r>
      <w:r w:rsidR="00CF6097" w:rsidRPr="00D86D53">
        <w:rPr>
          <w:rFonts w:ascii="Times New Roman" w:hAnsi="Times New Roman" w:cs="Times New Roman"/>
          <w:sz w:val="24"/>
          <w:szCs w:val="24"/>
        </w:rPr>
        <w:t xml:space="preserve">a </w:t>
      </w:r>
      <w:r w:rsidRPr="00D86D53">
        <w:rPr>
          <w:rFonts w:ascii="Times New Roman" w:hAnsi="Times New Roman" w:cs="Times New Roman"/>
          <w:sz w:val="24"/>
          <w:szCs w:val="24"/>
        </w:rPr>
        <w:t xml:space="preserve">minimum </w:t>
      </w:r>
      <w:r w:rsidR="00CF6097" w:rsidRPr="00D86D53">
        <w:rPr>
          <w:rFonts w:ascii="Times New Roman" w:hAnsi="Times New Roman" w:cs="Times New Roman"/>
          <w:sz w:val="24"/>
          <w:szCs w:val="24"/>
        </w:rPr>
        <w:t xml:space="preserve">of </w:t>
      </w:r>
      <w:r w:rsidRPr="00D86D53">
        <w:rPr>
          <w:rFonts w:ascii="Times New Roman" w:hAnsi="Times New Roman" w:cs="Times New Roman"/>
          <w:sz w:val="24"/>
          <w:szCs w:val="24"/>
        </w:rPr>
        <w:t>10 years of experience in working on health systems</w:t>
      </w:r>
      <w:r w:rsidR="00FB169C" w:rsidRPr="00D86D53">
        <w:rPr>
          <w:rFonts w:ascii="Times New Roman" w:hAnsi="Times New Roman" w:cs="Times New Roman"/>
          <w:sz w:val="24"/>
          <w:szCs w:val="24"/>
        </w:rPr>
        <w:t xml:space="preserve"> and </w:t>
      </w:r>
      <w:r w:rsidRPr="00D86D53">
        <w:rPr>
          <w:rFonts w:ascii="Times New Roman" w:hAnsi="Times New Roman" w:cs="Times New Roman"/>
          <w:sz w:val="24"/>
          <w:szCs w:val="24"/>
        </w:rPr>
        <w:t>primary care</w:t>
      </w:r>
    </w:p>
    <w:p w14:paraId="52160FAC" w14:textId="272FD6D8" w:rsidR="00570331" w:rsidRPr="00D86D53" w:rsidRDefault="00570331" w:rsidP="00570331">
      <w:pPr>
        <w:pStyle w:val="ListParagraph"/>
        <w:numPr>
          <w:ilvl w:val="0"/>
          <w:numId w:val="4"/>
        </w:numPr>
        <w:spacing w:after="0" w:line="276" w:lineRule="auto"/>
        <w:jc w:val="both"/>
        <w:rPr>
          <w:rFonts w:ascii="Times New Roman" w:hAnsi="Times New Roman" w:cs="Times New Roman"/>
          <w:sz w:val="24"/>
          <w:szCs w:val="24"/>
        </w:rPr>
      </w:pPr>
      <w:r w:rsidRPr="00D86D53">
        <w:rPr>
          <w:rFonts w:ascii="Times New Roman" w:hAnsi="Times New Roman" w:cs="Times New Roman"/>
          <w:sz w:val="24"/>
          <w:szCs w:val="24"/>
        </w:rPr>
        <w:t xml:space="preserve">be a consultant possessing expertise in the fields of </w:t>
      </w:r>
      <w:r w:rsidR="00D27D6D" w:rsidRPr="00D86D53">
        <w:rPr>
          <w:rFonts w:ascii="Times New Roman" w:hAnsi="Times New Roman" w:cs="Times New Roman"/>
          <w:sz w:val="24"/>
          <w:szCs w:val="24"/>
        </w:rPr>
        <w:t>Community Medicine</w:t>
      </w:r>
      <w:r w:rsidR="002E5EB6" w:rsidRPr="00D86D53">
        <w:rPr>
          <w:rFonts w:ascii="Times New Roman" w:hAnsi="Times New Roman" w:cs="Times New Roman"/>
          <w:sz w:val="24"/>
          <w:szCs w:val="24"/>
        </w:rPr>
        <w:t>/ Public Health</w:t>
      </w:r>
      <w:r w:rsidRPr="00D86D53">
        <w:rPr>
          <w:rFonts w:ascii="Times New Roman" w:hAnsi="Times New Roman" w:cs="Times New Roman"/>
          <w:sz w:val="24"/>
          <w:szCs w:val="24"/>
        </w:rPr>
        <w:t xml:space="preserve"> / primary care/ </w:t>
      </w:r>
      <w:r w:rsidR="00FC5E4D" w:rsidRPr="00D86D53">
        <w:rPr>
          <w:rFonts w:ascii="Times New Roman" w:hAnsi="Times New Roman" w:cs="Times New Roman"/>
          <w:sz w:val="24"/>
          <w:szCs w:val="24"/>
        </w:rPr>
        <w:t xml:space="preserve">NCD </w:t>
      </w:r>
      <w:r w:rsidRPr="00D86D53">
        <w:rPr>
          <w:rFonts w:ascii="Times New Roman" w:hAnsi="Times New Roman" w:cs="Times New Roman"/>
          <w:sz w:val="24"/>
          <w:szCs w:val="24"/>
        </w:rPr>
        <w:t>and related fields</w:t>
      </w:r>
    </w:p>
    <w:p w14:paraId="21154B06" w14:textId="047532C9" w:rsidR="00570331" w:rsidRPr="00D86D53" w:rsidRDefault="00570331" w:rsidP="00570331">
      <w:pPr>
        <w:pStyle w:val="ListParagraph"/>
        <w:numPr>
          <w:ilvl w:val="0"/>
          <w:numId w:val="4"/>
        </w:numPr>
        <w:spacing w:after="0" w:line="276" w:lineRule="auto"/>
        <w:jc w:val="both"/>
        <w:rPr>
          <w:rFonts w:ascii="Times New Roman" w:hAnsi="Times New Roman" w:cs="Times New Roman"/>
          <w:sz w:val="24"/>
          <w:szCs w:val="24"/>
        </w:rPr>
      </w:pPr>
      <w:r w:rsidRPr="00D86D53">
        <w:rPr>
          <w:rFonts w:ascii="Times New Roman" w:hAnsi="Times New Roman" w:cs="Times New Roman"/>
          <w:sz w:val="24"/>
          <w:szCs w:val="24"/>
        </w:rPr>
        <w:t xml:space="preserve">have a thorough understanding and experience </w:t>
      </w:r>
      <w:r w:rsidR="00CF6097" w:rsidRPr="00D86D53">
        <w:rPr>
          <w:rFonts w:ascii="Times New Roman" w:hAnsi="Times New Roman" w:cs="Times New Roman"/>
          <w:sz w:val="24"/>
          <w:szCs w:val="24"/>
        </w:rPr>
        <w:t>with</w:t>
      </w:r>
      <w:r w:rsidRPr="00D86D53">
        <w:rPr>
          <w:rFonts w:ascii="Times New Roman" w:hAnsi="Times New Roman" w:cs="Times New Roman"/>
          <w:sz w:val="24"/>
          <w:szCs w:val="24"/>
        </w:rPr>
        <w:t xml:space="preserve"> the </w:t>
      </w:r>
      <w:r w:rsidR="00FC5E4D" w:rsidRPr="00D86D53">
        <w:rPr>
          <w:rFonts w:ascii="Times New Roman" w:hAnsi="Times New Roman" w:cs="Times New Roman"/>
          <w:sz w:val="24"/>
          <w:szCs w:val="24"/>
        </w:rPr>
        <w:t>PHC reorganization process</w:t>
      </w:r>
      <w:r w:rsidR="002E5EB6" w:rsidRPr="00D86D53">
        <w:rPr>
          <w:rFonts w:ascii="Times New Roman" w:hAnsi="Times New Roman" w:cs="Times New Roman"/>
          <w:sz w:val="24"/>
          <w:szCs w:val="24"/>
        </w:rPr>
        <w:t xml:space="preserve"> in Sri Lanka</w:t>
      </w:r>
    </w:p>
    <w:p w14:paraId="4080C5AC" w14:textId="2F31C40C" w:rsidR="00570331" w:rsidRPr="00D86D53" w:rsidRDefault="00570331" w:rsidP="00570331">
      <w:pPr>
        <w:pStyle w:val="ListParagraph"/>
        <w:numPr>
          <w:ilvl w:val="0"/>
          <w:numId w:val="4"/>
        </w:numPr>
        <w:spacing w:after="0" w:line="276" w:lineRule="auto"/>
        <w:jc w:val="both"/>
        <w:rPr>
          <w:rFonts w:ascii="Times New Roman" w:hAnsi="Times New Roman" w:cs="Times New Roman"/>
          <w:sz w:val="24"/>
          <w:szCs w:val="24"/>
        </w:rPr>
      </w:pPr>
      <w:r w:rsidRPr="00D86D53">
        <w:rPr>
          <w:rFonts w:ascii="Times New Roman" w:hAnsi="Times New Roman" w:cs="Times New Roman"/>
          <w:sz w:val="24"/>
          <w:szCs w:val="24"/>
        </w:rPr>
        <w:t xml:space="preserve">have previous experience conducting similar assessments at </w:t>
      </w:r>
      <w:r w:rsidR="00CF6097" w:rsidRPr="00D86D53">
        <w:rPr>
          <w:rFonts w:ascii="Times New Roman" w:hAnsi="Times New Roman" w:cs="Times New Roman"/>
          <w:sz w:val="24"/>
          <w:szCs w:val="24"/>
        </w:rPr>
        <w:t xml:space="preserve">the </w:t>
      </w:r>
      <w:r w:rsidRPr="00D86D53">
        <w:rPr>
          <w:rFonts w:ascii="Times New Roman" w:hAnsi="Times New Roman" w:cs="Times New Roman"/>
          <w:sz w:val="24"/>
          <w:szCs w:val="24"/>
        </w:rPr>
        <w:t>national level</w:t>
      </w:r>
    </w:p>
    <w:p w14:paraId="468E3D26" w14:textId="5C3C8D50" w:rsidR="00FC5E4D" w:rsidRPr="00D86D53" w:rsidRDefault="00FC5E4D" w:rsidP="00570331">
      <w:pPr>
        <w:pStyle w:val="ListParagraph"/>
        <w:numPr>
          <w:ilvl w:val="0"/>
          <w:numId w:val="4"/>
        </w:numPr>
        <w:spacing w:after="0" w:line="276" w:lineRule="auto"/>
        <w:jc w:val="both"/>
        <w:rPr>
          <w:rFonts w:ascii="Times New Roman" w:hAnsi="Times New Roman" w:cs="Times New Roman"/>
          <w:sz w:val="24"/>
          <w:szCs w:val="24"/>
        </w:rPr>
      </w:pPr>
      <w:r w:rsidRPr="00D86D53">
        <w:rPr>
          <w:rFonts w:ascii="Times New Roman" w:hAnsi="Times New Roman" w:cs="Times New Roman"/>
          <w:sz w:val="24"/>
          <w:szCs w:val="24"/>
        </w:rPr>
        <w:t>have proven experience in documentation and technical reporting</w:t>
      </w:r>
    </w:p>
    <w:p w14:paraId="1A062CAD" w14:textId="1CC5D152" w:rsidR="00FC5E4D" w:rsidRPr="00D86D53" w:rsidRDefault="00FC5E4D" w:rsidP="00FC5E4D">
      <w:pPr>
        <w:spacing w:after="0" w:line="276" w:lineRule="auto"/>
        <w:jc w:val="both"/>
        <w:rPr>
          <w:rFonts w:ascii="Times New Roman" w:hAnsi="Times New Roman" w:cs="Times New Roman"/>
          <w:sz w:val="24"/>
          <w:szCs w:val="24"/>
        </w:rPr>
      </w:pPr>
    </w:p>
    <w:p w14:paraId="6BFBFE32" w14:textId="77777777" w:rsidR="00FC5E4D" w:rsidRPr="00D86D53" w:rsidRDefault="00FC5E4D" w:rsidP="00FC5E4D">
      <w:pPr>
        <w:spacing w:after="0" w:line="276" w:lineRule="auto"/>
        <w:jc w:val="both"/>
        <w:rPr>
          <w:rFonts w:ascii="Times New Roman" w:hAnsi="Times New Roman" w:cs="Times New Roman"/>
          <w:sz w:val="24"/>
          <w:szCs w:val="24"/>
        </w:rPr>
      </w:pPr>
    </w:p>
    <w:p w14:paraId="503A4C62" w14:textId="496E83F3" w:rsidR="000C02BC" w:rsidRPr="00D86D53" w:rsidRDefault="000C02BC" w:rsidP="00CF6097">
      <w:pPr>
        <w:pStyle w:val="ListParagraph"/>
        <w:numPr>
          <w:ilvl w:val="0"/>
          <w:numId w:val="4"/>
        </w:numPr>
        <w:spacing w:after="0" w:line="240" w:lineRule="auto"/>
        <w:jc w:val="both"/>
        <w:rPr>
          <w:rFonts w:ascii="Times New Roman" w:hAnsi="Times New Roman" w:cs="Times New Roman"/>
          <w:b/>
          <w:sz w:val="24"/>
          <w:szCs w:val="24"/>
        </w:rPr>
      </w:pPr>
      <w:r w:rsidRPr="00D86D53">
        <w:rPr>
          <w:rFonts w:ascii="Times New Roman" w:hAnsi="Times New Roman" w:cs="Times New Roman"/>
          <w:b/>
          <w:sz w:val="24"/>
          <w:szCs w:val="24"/>
        </w:rPr>
        <w:t xml:space="preserve">Marking scheme for the selection </w:t>
      </w:r>
    </w:p>
    <w:p w14:paraId="67912823" w14:textId="77777777" w:rsidR="000C02BC" w:rsidRPr="00D86D53" w:rsidRDefault="000C02BC" w:rsidP="000C02BC">
      <w:pPr>
        <w:pStyle w:val="ListParagraph"/>
        <w:spacing w:after="0" w:line="240" w:lineRule="auto"/>
        <w:jc w:val="both"/>
        <w:rPr>
          <w:rFonts w:ascii="Times New Roman" w:hAnsi="Times New Roman" w:cs="Times New Roman"/>
          <w:b/>
          <w:sz w:val="24"/>
          <w:szCs w:val="24"/>
        </w:rPr>
      </w:pPr>
    </w:p>
    <w:p w14:paraId="46BDAD11" w14:textId="77777777" w:rsidR="000C02BC" w:rsidRPr="00D86D53" w:rsidRDefault="000C02BC" w:rsidP="000C02BC">
      <w:pPr>
        <w:pStyle w:val="ListParagraph"/>
        <w:spacing w:after="0" w:line="240" w:lineRule="auto"/>
        <w:jc w:val="both"/>
        <w:rPr>
          <w:rFonts w:ascii="Times New Roman" w:hAnsi="Times New Roman" w:cs="Times New Roman"/>
          <w:b/>
          <w:sz w:val="24"/>
          <w:szCs w:val="24"/>
        </w:rPr>
      </w:pPr>
    </w:p>
    <w:p w14:paraId="75A543A8" w14:textId="77777777" w:rsidR="000C02BC" w:rsidRPr="00D86D53" w:rsidRDefault="000C02BC" w:rsidP="000C02BC">
      <w:pPr>
        <w:pStyle w:val="ListParagraph"/>
        <w:spacing w:after="0" w:line="240" w:lineRule="auto"/>
        <w:jc w:val="both"/>
        <w:rPr>
          <w:rFonts w:ascii="Times New Roman" w:hAnsi="Times New Roman" w:cs="Times New Roman"/>
          <w:b/>
          <w:sz w:val="24"/>
          <w:szCs w:val="24"/>
        </w:rPr>
      </w:pPr>
    </w:p>
    <w:tbl>
      <w:tblPr>
        <w:tblStyle w:val="TableGrid1"/>
        <w:tblW w:w="9377" w:type="dxa"/>
        <w:tblInd w:w="877" w:type="dxa"/>
        <w:tblLayout w:type="fixed"/>
        <w:tblLook w:val="04A0" w:firstRow="1" w:lastRow="0" w:firstColumn="1" w:lastColumn="0" w:noHBand="0" w:noVBand="1"/>
      </w:tblPr>
      <w:tblGrid>
        <w:gridCol w:w="1424"/>
        <w:gridCol w:w="6285"/>
        <w:gridCol w:w="1668"/>
      </w:tblGrid>
      <w:tr w:rsidR="00363C29" w:rsidRPr="00D86D53" w14:paraId="060B85D9" w14:textId="77777777" w:rsidTr="00BC450E">
        <w:trPr>
          <w:trHeight w:val="366"/>
        </w:trPr>
        <w:tc>
          <w:tcPr>
            <w:tcW w:w="1424" w:type="dxa"/>
          </w:tcPr>
          <w:p w14:paraId="6021861B" w14:textId="77777777" w:rsidR="000C02BC" w:rsidRPr="00D86D53" w:rsidRDefault="000C02BC" w:rsidP="00A604D0">
            <w:pPr>
              <w:ind w:right="185"/>
              <w:contextualSpacing/>
              <w:jc w:val="both"/>
              <w:rPr>
                <w:rFonts w:cs="Times New Roman"/>
                <w:sz w:val="24"/>
                <w:szCs w:val="24"/>
              </w:rPr>
            </w:pPr>
            <w:r w:rsidRPr="00D86D53">
              <w:rPr>
                <w:rFonts w:cs="Times New Roman"/>
                <w:sz w:val="24"/>
                <w:szCs w:val="24"/>
              </w:rPr>
              <w:t>Item No</w:t>
            </w:r>
          </w:p>
        </w:tc>
        <w:tc>
          <w:tcPr>
            <w:tcW w:w="6285" w:type="dxa"/>
          </w:tcPr>
          <w:p w14:paraId="0122A03D" w14:textId="77777777" w:rsidR="000C02BC" w:rsidRPr="00D86D53" w:rsidRDefault="000C02BC" w:rsidP="00A604D0">
            <w:pPr>
              <w:ind w:right="185"/>
              <w:contextualSpacing/>
              <w:jc w:val="both"/>
              <w:rPr>
                <w:rFonts w:cs="Times New Roman"/>
                <w:sz w:val="24"/>
                <w:szCs w:val="24"/>
              </w:rPr>
            </w:pPr>
            <w:r w:rsidRPr="00D86D53">
              <w:rPr>
                <w:rFonts w:cs="Times New Roman"/>
                <w:sz w:val="24"/>
                <w:szCs w:val="24"/>
              </w:rPr>
              <w:t>Description</w:t>
            </w:r>
          </w:p>
        </w:tc>
        <w:tc>
          <w:tcPr>
            <w:tcW w:w="1668" w:type="dxa"/>
          </w:tcPr>
          <w:p w14:paraId="286A0340" w14:textId="77777777" w:rsidR="000C02BC" w:rsidRPr="00D86D53" w:rsidRDefault="000C02BC" w:rsidP="00A604D0">
            <w:pPr>
              <w:ind w:right="185"/>
              <w:contextualSpacing/>
              <w:jc w:val="both"/>
              <w:rPr>
                <w:rFonts w:cs="Times New Roman"/>
                <w:sz w:val="24"/>
                <w:szCs w:val="24"/>
              </w:rPr>
            </w:pPr>
            <w:r w:rsidRPr="00D86D53">
              <w:rPr>
                <w:rFonts w:cs="Times New Roman"/>
                <w:sz w:val="24"/>
                <w:szCs w:val="24"/>
              </w:rPr>
              <w:t>Marks</w:t>
            </w:r>
          </w:p>
        </w:tc>
      </w:tr>
      <w:tr w:rsidR="00363C29" w:rsidRPr="00D86D53" w14:paraId="5D489B88" w14:textId="77777777" w:rsidTr="00BC450E">
        <w:trPr>
          <w:trHeight w:val="366"/>
        </w:trPr>
        <w:tc>
          <w:tcPr>
            <w:tcW w:w="1424" w:type="dxa"/>
          </w:tcPr>
          <w:p w14:paraId="031A7B6A" w14:textId="77777777" w:rsidR="000C02BC" w:rsidRPr="00D86D53" w:rsidRDefault="000C02BC" w:rsidP="00A604D0">
            <w:pPr>
              <w:ind w:right="185"/>
              <w:contextualSpacing/>
              <w:jc w:val="both"/>
              <w:rPr>
                <w:rFonts w:cs="Times New Roman"/>
                <w:sz w:val="24"/>
                <w:szCs w:val="24"/>
              </w:rPr>
            </w:pPr>
            <w:r w:rsidRPr="00D86D53">
              <w:rPr>
                <w:rFonts w:cs="Times New Roman"/>
                <w:sz w:val="24"/>
                <w:szCs w:val="24"/>
              </w:rPr>
              <w:t>01</w:t>
            </w:r>
          </w:p>
        </w:tc>
        <w:tc>
          <w:tcPr>
            <w:tcW w:w="6285" w:type="dxa"/>
          </w:tcPr>
          <w:p w14:paraId="29FD355D" w14:textId="6AC29644" w:rsidR="000C02BC" w:rsidRPr="00D86D53" w:rsidRDefault="00CF6097" w:rsidP="00A604D0">
            <w:pPr>
              <w:autoSpaceDE w:val="0"/>
              <w:autoSpaceDN w:val="0"/>
              <w:adjustRightInd w:val="0"/>
              <w:jc w:val="both"/>
              <w:rPr>
                <w:rFonts w:cs="Times New Roman"/>
                <w:sz w:val="24"/>
                <w:szCs w:val="24"/>
              </w:rPr>
            </w:pPr>
            <w:r w:rsidRPr="00D86D53">
              <w:rPr>
                <w:rFonts w:cs="Times New Roman"/>
                <w:sz w:val="24"/>
                <w:szCs w:val="24"/>
              </w:rPr>
              <w:t xml:space="preserve">A doctoral advanced degree from a recognized university in Community Medicine </w:t>
            </w:r>
          </w:p>
        </w:tc>
        <w:tc>
          <w:tcPr>
            <w:tcW w:w="1668" w:type="dxa"/>
          </w:tcPr>
          <w:p w14:paraId="71F4F42F" w14:textId="77777777" w:rsidR="000C02BC" w:rsidRPr="00D86D53" w:rsidRDefault="000C02BC" w:rsidP="00A604D0">
            <w:pPr>
              <w:ind w:right="185"/>
              <w:contextualSpacing/>
              <w:jc w:val="both"/>
              <w:rPr>
                <w:rFonts w:cs="Times New Roman"/>
                <w:sz w:val="24"/>
                <w:szCs w:val="24"/>
              </w:rPr>
            </w:pPr>
            <w:r w:rsidRPr="00D86D53">
              <w:rPr>
                <w:rFonts w:cs="Times New Roman"/>
                <w:sz w:val="24"/>
                <w:szCs w:val="24"/>
              </w:rPr>
              <w:t>20</w:t>
            </w:r>
          </w:p>
        </w:tc>
      </w:tr>
      <w:tr w:rsidR="00363C29" w:rsidRPr="00D86D53" w14:paraId="2AA97309" w14:textId="77777777" w:rsidTr="00BC450E">
        <w:trPr>
          <w:trHeight w:val="366"/>
        </w:trPr>
        <w:tc>
          <w:tcPr>
            <w:tcW w:w="1424" w:type="dxa"/>
          </w:tcPr>
          <w:p w14:paraId="45839A94" w14:textId="77777777" w:rsidR="000C02BC" w:rsidRPr="00D86D53" w:rsidRDefault="000C02BC" w:rsidP="00A604D0">
            <w:pPr>
              <w:ind w:right="185"/>
              <w:contextualSpacing/>
              <w:jc w:val="both"/>
              <w:rPr>
                <w:rFonts w:cs="Times New Roman"/>
                <w:sz w:val="24"/>
                <w:szCs w:val="24"/>
              </w:rPr>
            </w:pPr>
            <w:r w:rsidRPr="00D86D53">
              <w:rPr>
                <w:rFonts w:cs="Times New Roman"/>
                <w:sz w:val="24"/>
                <w:szCs w:val="24"/>
              </w:rPr>
              <w:t>02</w:t>
            </w:r>
          </w:p>
        </w:tc>
        <w:tc>
          <w:tcPr>
            <w:tcW w:w="6285" w:type="dxa"/>
          </w:tcPr>
          <w:p w14:paraId="64CE085D" w14:textId="08B2D17C" w:rsidR="000C02BC" w:rsidRPr="00D86D53" w:rsidRDefault="004C2E21" w:rsidP="00A604D0">
            <w:pPr>
              <w:ind w:right="185"/>
              <w:contextualSpacing/>
              <w:jc w:val="both"/>
              <w:rPr>
                <w:rFonts w:cs="Times New Roman"/>
                <w:sz w:val="24"/>
                <w:szCs w:val="24"/>
              </w:rPr>
            </w:pPr>
            <w:r w:rsidRPr="00D86D53">
              <w:rPr>
                <w:rFonts w:cs="Times New Roman"/>
                <w:sz w:val="24"/>
                <w:szCs w:val="24"/>
              </w:rPr>
              <w:t>10</w:t>
            </w:r>
            <w:r w:rsidR="000C02BC" w:rsidRPr="00D86D53">
              <w:rPr>
                <w:rFonts w:cs="Times New Roman"/>
                <w:sz w:val="24"/>
                <w:szCs w:val="24"/>
              </w:rPr>
              <w:t xml:space="preserve"> or more </w:t>
            </w:r>
            <w:r w:rsidR="00CF6097" w:rsidRPr="00D86D53">
              <w:rPr>
                <w:rFonts w:cs="Times New Roman"/>
                <w:sz w:val="24"/>
                <w:szCs w:val="24"/>
              </w:rPr>
              <w:t>years</w:t>
            </w:r>
            <w:r w:rsidR="000C02BC" w:rsidRPr="00D86D53">
              <w:rPr>
                <w:rFonts w:cs="Times New Roman"/>
                <w:sz w:val="24"/>
                <w:szCs w:val="24"/>
              </w:rPr>
              <w:t xml:space="preserve"> </w:t>
            </w:r>
            <w:r w:rsidR="00CF6097" w:rsidRPr="00D86D53">
              <w:rPr>
                <w:rFonts w:cs="Times New Roman"/>
                <w:sz w:val="24"/>
                <w:szCs w:val="24"/>
              </w:rPr>
              <w:t xml:space="preserve">of </w:t>
            </w:r>
            <w:r w:rsidR="000C02BC" w:rsidRPr="00D86D53">
              <w:rPr>
                <w:rFonts w:cs="Times New Roman"/>
                <w:sz w:val="24"/>
                <w:szCs w:val="24"/>
              </w:rPr>
              <w:t xml:space="preserve">experience in the public health sector of Sri Lanka </w:t>
            </w:r>
          </w:p>
        </w:tc>
        <w:tc>
          <w:tcPr>
            <w:tcW w:w="1668" w:type="dxa"/>
          </w:tcPr>
          <w:p w14:paraId="4F23C781" w14:textId="77777777" w:rsidR="000C02BC" w:rsidRPr="00D86D53" w:rsidRDefault="000C02BC" w:rsidP="00A604D0">
            <w:pPr>
              <w:ind w:right="185"/>
              <w:contextualSpacing/>
              <w:jc w:val="both"/>
              <w:rPr>
                <w:rFonts w:cs="Times New Roman"/>
                <w:sz w:val="24"/>
                <w:szCs w:val="24"/>
              </w:rPr>
            </w:pPr>
            <w:r w:rsidRPr="00D86D53">
              <w:rPr>
                <w:rFonts w:cs="Times New Roman"/>
                <w:sz w:val="24"/>
                <w:szCs w:val="24"/>
              </w:rPr>
              <w:t>Minimum 10 maximum 20</w:t>
            </w:r>
          </w:p>
        </w:tc>
      </w:tr>
      <w:tr w:rsidR="00363C29" w:rsidRPr="00D86D53" w14:paraId="473D36E3" w14:textId="77777777" w:rsidTr="00BC450E">
        <w:trPr>
          <w:trHeight w:val="366"/>
        </w:trPr>
        <w:tc>
          <w:tcPr>
            <w:tcW w:w="1424" w:type="dxa"/>
          </w:tcPr>
          <w:p w14:paraId="41AEEB93" w14:textId="77777777" w:rsidR="000C02BC" w:rsidRPr="00D86D53" w:rsidRDefault="000C02BC" w:rsidP="00A604D0">
            <w:pPr>
              <w:ind w:right="185"/>
              <w:contextualSpacing/>
              <w:jc w:val="both"/>
              <w:rPr>
                <w:rFonts w:cs="Times New Roman"/>
                <w:sz w:val="24"/>
                <w:szCs w:val="24"/>
              </w:rPr>
            </w:pPr>
            <w:r w:rsidRPr="00D86D53">
              <w:rPr>
                <w:rFonts w:cs="Times New Roman"/>
                <w:sz w:val="24"/>
                <w:szCs w:val="24"/>
              </w:rPr>
              <w:t>03</w:t>
            </w:r>
          </w:p>
        </w:tc>
        <w:tc>
          <w:tcPr>
            <w:tcW w:w="6285" w:type="dxa"/>
          </w:tcPr>
          <w:p w14:paraId="6E902EEE" w14:textId="77777777" w:rsidR="000C02BC" w:rsidRPr="00D86D53" w:rsidRDefault="000C02BC" w:rsidP="00A604D0">
            <w:pPr>
              <w:jc w:val="both"/>
              <w:rPr>
                <w:rFonts w:cs="Times New Roman"/>
                <w:sz w:val="24"/>
                <w:szCs w:val="24"/>
              </w:rPr>
            </w:pPr>
            <w:r w:rsidRPr="00D86D53">
              <w:rPr>
                <w:rFonts w:cs="Times New Roman"/>
                <w:sz w:val="24"/>
                <w:szCs w:val="24"/>
              </w:rPr>
              <w:t xml:space="preserve">Research and publications in the related areas of concern </w:t>
            </w:r>
          </w:p>
        </w:tc>
        <w:tc>
          <w:tcPr>
            <w:tcW w:w="1668" w:type="dxa"/>
          </w:tcPr>
          <w:p w14:paraId="2C655A12" w14:textId="77777777" w:rsidR="000C02BC" w:rsidRPr="00D86D53" w:rsidRDefault="000C02BC" w:rsidP="00A604D0">
            <w:pPr>
              <w:ind w:right="185"/>
              <w:contextualSpacing/>
              <w:jc w:val="both"/>
              <w:rPr>
                <w:rFonts w:cs="Times New Roman"/>
                <w:sz w:val="24"/>
                <w:szCs w:val="24"/>
              </w:rPr>
            </w:pPr>
            <w:r w:rsidRPr="00D86D53">
              <w:rPr>
                <w:rFonts w:cs="Times New Roman"/>
                <w:sz w:val="24"/>
                <w:szCs w:val="24"/>
              </w:rPr>
              <w:t>25</w:t>
            </w:r>
          </w:p>
        </w:tc>
      </w:tr>
      <w:tr w:rsidR="00363C29" w:rsidRPr="00D86D53" w14:paraId="09D9CE2A" w14:textId="77777777" w:rsidTr="00BC450E">
        <w:trPr>
          <w:trHeight w:val="366"/>
        </w:trPr>
        <w:tc>
          <w:tcPr>
            <w:tcW w:w="1424" w:type="dxa"/>
          </w:tcPr>
          <w:p w14:paraId="126F6DD9" w14:textId="77777777" w:rsidR="000C02BC" w:rsidRPr="00D86D53" w:rsidRDefault="000C02BC" w:rsidP="00A604D0">
            <w:pPr>
              <w:ind w:right="185"/>
              <w:contextualSpacing/>
              <w:jc w:val="both"/>
              <w:rPr>
                <w:rFonts w:cs="Times New Roman"/>
                <w:sz w:val="24"/>
                <w:szCs w:val="24"/>
              </w:rPr>
            </w:pPr>
            <w:r w:rsidRPr="00D86D53">
              <w:rPr>
                <w:rFonts w:cs="Times New Roman"/>
                <w:sz w:val="24"/>
                <w:szCs w:val="24"/>
              </w:rPr>
              <w:t>04</w:t>
            </w:r>
          </w:p>
        </w:tc>
        <w:tc>
          <w:tcPr>
            <w:tcW w:w="6285" w:type="dxa"/>
          </w:tcPr>
          <w:p w14:paraId="57D5C6F7" w14:textId="43429E51" w:rsidR="000C02BC" w:rsidRPr="00D86D53" w:rsidRDefault="000C02BC" w:rsidP="00A604D0">
            <w:pPr>
              <w:jc w:val="both"/>
              <w:rPr>
                <w:rFonts w:cs="Times New Roman"/>
                <w:sz w:val="24"/>
                <w:szCs w:val="24"/>
              </w:rPr>
            </w:pPr>
            <w:r w:rsidRPr="00D86D53">
              <w:rPr>
                <w:rFonts w:cs="Times New Roman"/>
                <w:sz w:val="24"/>
                <w:szCs w:val="24"/>
              </w:rPr>
              <w:t xml:space="preserve">Experience in </w:t>
            </w:r>
            <w:r w:rsidR="00CF6097" w:rsidRPr="00D86D53">
              <w:rPr>
                <w:rFonts w:cs="Times New Roman"/>
                <w:sz w:val="24"/>
                <w:szCs w:val="24"/>
              </w:rPr>
              <w:t>assignments</w:t>
            </w:r>
            <w:r w:rsidRPr="00D86D53">
              <w:rPr>
                <w:rFonts w:cs="Times New Roman"/>
                <w:sz w:val="24"/>
                <w:szCs w:val="24"/>
              </w:rPr>
              <w:t xml:space="preserve"> with </w:t>
            </w:r>
            <w:r w:rsidR="00CF6097" w:rsidRPr="00D86D53">
              <w:rPr>
                <w:rFonts w:cs="Times New Roman"/>
                <w:sz w:val="24"/>
                <w:szCs w:val="24"/>
              </w:rPr>
              <w:t xml:space="preserve">a </w:t>
            </w:r>
            <w:r w:rsidRPr="00D86D53">
              <w:rPr>
                <w:rFonts w:cs="Times New Roman"/>
                <w:sz w:val="24"/>
                <w:szCs w:val="24"/>
              </w:rPr>
              <w:t xml:space="preserve">scope similar to this assignment </w:t>
            </w:r>
          </w:p>
          <w:p w14:paraId="3F3EE738" w14:textId="77777777" w:rsidR="000C02BC" w:rsidRPr="00D86D53" w:rsidRDefault="000C02BC" w:rsidP="00A604D0">
            <w:pPr>
              <w:jc w:val="both"/>
              <w:rPr>
                <w:rFonts w:cs="Times New Roman"/>
                <w:sz w:val="24"/>
                <w:szCs w:val="24"/>
              </w:rPr>
            </w:pPr>
          </w:p>
        </w:tc>
        <w:tc>
          <w:tcPr>
            <w:tcW w:w="1668" w:type="dxa"/>
          </w:tcPr>
          <w:p w14:paraId="6B3921FD" w14:textId="77777777" w:rsidR="000C02BC" w:rsidRPr="00D86D53" w:rsidRDefault="000C02BC" w:rsidP="00A604D0">
            <w:pPr>
              <w:ind w:right="185"/>
              <w:contextualSpacing/>
              <w:jc w:val="both"/>
              <w:rPr>
                <w:rFonts w:cs="Times New Roman"/>
                <w:sz w:val="24"/>
                <w:szCs w:val="24"/>
              </w:rPr>
            </w:pPr>
            <w:r w:rsidRPr="00D86D53">
              <w:rPr>
                <w:rFonts w:cs="Times New Roman"/>
                <w:sz w:val="24"/>
                <w:szCs w:val="24"/>
              </w:rPr>
              <w:t>25</w:t>
            </w:r>
          </w:p>
        </w:tc>
      </w:tr>
      <w:tr w:rsidR="00363C29" w:rsidRPr="00D86D53" w14:paraId="54C5BD9E" w14:textId="77777777" w:rsidTr="00BC450E">
        <w:trPr>
          <w:trHeight w:val="366"/>
        </w:trPr>
        <w:tc>
          <w:tcPr>
            <w:tcW w:w="1424" w:type="dxa"/>
          </w:tcPr>
          <w:p w14:paraId="03C6E06D" w14:textId="77777777" w:rsidR="000C02BC" w:rsidRPr="00D86D53" w:rsidRDefault="000C02BC" w:rsidP="00A604D0">
            <w:pPr>
              <w:ind w:right="185"/>
              <w:contextualSpacing/>
              <w:jc w:val="both"/>
              <w:rPr>
                <w:rFonts w:cs="Times New Roman"/>
                <w:sz w:val="24"/>
                <w:szCs w:val="24"/>
              </w:rPr>
            </w:pPr>
            <w:r w:rsidRPr="00D86D53">
              <w:rPr>
                <w:rFonts w:cs="Times New Roman"/>
                <w:sz w:val="24"/>
                <w:szCs w:val="24"/>
              </w:rPr>
              <w:t>04</w:t>
            </w:r>
          </w:p>
        </w:tc>
        <w:tc>
          <w:tcPr>
            <w:tcW w:w="6285" w:type="dxa"/>
          </w:tcPr>
          <w:p w14:paraId="7F9C6DCA" w14:textId="77777777" w:rsidR="000C02BC" w:rsidRPr="00D86D53" w:rsidRDefault="000C02BC" w:rsidP="00A604D0">
            <w:pPr>
              <w:ind w:right="185"/>
              <w:contextualSpacing/>
              <w:jc w:val="both"/>
              <w:rPr>
                <w:rFonts w:cs="Times New Roman"/>
                <w:sz w:val="24"/>
                <w:szCs w:val="24"/>
              </w:rPr>
            </w:pPr>
            <w:r w:rsidRPr="00D86D53">
              <w:rPr>
                <w:rFonts w:cs="Times New Roman"/>
                <w:sz w:val="24"/>
                <w:szCs w:val="24"/>
              </w:rPr>
              <w:t xml:space="preserve">One-page summary document on the methodology for achieving study objectives </w:t>
            </w:r>
          </w:p>
          <w:p w14:paraId="2F2CE76E" w14:textId="77777777" w:rsidR="000C02BC" w:rsidRPr="00D86D53" w:rsidRDefault="000C02BC" w:rsidP="00A604D0">
            <w:pPr>
              <w:ind w:right="185"/>
              <w:contextualSpacing/>
              <w:jc w:val="both"/>
              <w:rPr>
                <w:rFonts w:cs="Times New Roman"/>
                <w:sz w:val="24"/>
                <w:szCs w:val="24"/>
              </w:rPr>
            </w:pPr>
          </w:p>
        </w:tc>
        <w:tc>
          <w:tcPr>
            <w:tcW w:w="1668" w:type="dxa"/>
          </w:tcPr>
          <w:p w14:paraId="68B722FA" w14:textId="77777777" w:rsidR="000C02BC" w:rsidRPr="00D86D53" w:rsidRDefault="000C02BC" w:rsidP="00A604D0">
            <w:pPr>
              <w:ind w:right="185"/>
              <w:contextualSpacing/>
              <w:jc w:val="both"/>
              <w:rPr>
                <w:rFonts w:cs="Times New Roman"/>
                <w:sz w:val="24"/>
                <w:szCs w:val="24"/>
              </w:rPr>
            </w:pPr>
            <w:r w:rsidRPr="00D86D53">
              <w:rPr>
                <w:rFonts w:cs="Times New Roman"/>
                <w:sz w:val="24"/>
                <w:szCs w:val="24"/>
              </w:rPr>
              <w:t>10</w:t>
            </w:r>
          </w:p>
        </w:tc>
      </w:tr>
      <w:tr w:rsidR="00363C29" w:rsidRPr="00D86D53" w14:paraId="6BF37A19" w14:textId="77777777" w:rsidTr="00BC450E">
        <w:trPr>
          <w:trHeight w:val="366"/>
        </w:trPr>
        <w:tc>
          <w:tcPr>
            <w:tcW w:w="1424" w:type="dxa"/>
          </w:tcPr>
          <w:p w14:paraId="41082659" w14:textId="77777777" w:rsidR="000C02BC" w:rsidRPr="00D86D53" w:rsidRDefault="000C02BC" w:rsidP="00A604D0">
            <w:pPr>
              <w:ind w:right="185"/>
              <w:contextualSpacing/>
              <w:jc w:val="both"/>
              <w:rPr>
                <w:rFonts w:cs="Times New Roman"/>
                <w:sz w:val="24"/>
                <w:szCs w:val="24"/>
              </w:rPr>
            </w:pPr>
          </w:p>
        </w:tc>
        <w:tc>
          <w:tcPr>
            <w:tcW w:w="6285" w:type="dxa"/>
          </w:tcPr>
          <w:p w14:paraId="70B3F6E6" w14:textId="77777777" w:rsidR="000C02BC" w:rsidRPr="00D86D53" w:rsidRDefault="000C02BC" w:rsidP="00A604D0">
            <w:pPr>
              <w:ind w:right="185"/>
              <w:contextualSpacing/>
              <w:jc w:val="both"/>
              <w:rPr>
                <w:rFonts w:cs="Times New Roman"/>
                <w:sz w:val="24"/>
                <w:szCs w:val="24"/>
              </w:rPr>
            </w:pPr>
            <w:r w:rsidRPr="00D86D53">
              <w:rPr>
                <w:rFonts w:cs="Times New Roman"/>
                <w:sz w:val="24"/>
                <w:szCs w:val="24"/>
              </w:rPr>
              <w:t>Total</w:t>
            </w:r>
          </w:p>
        </w:tc>
        <w:tc>
          <w:tcPr>
            <w:tcW w:w="1668" w:type="dxa"/>
          </w:tcPr>
          <w:p w14:paraId="4313DC33" w14:textId="77777777" w:rsidR="000C02BC" w:rsidRPr="00D86D53" w:rsidRDefault="000C02BC" w:rsidP="00A604D0">
            <w:pPr>
              <w:ind w:right="185"/>
              <w:contextualSpacing/>
              <w:jc w:val="both"/>
              <w:rPr>
                <w:rFonts w:cs="Times New Roman"/>
                <w:sz w:val="24"/>
                <w:szCs w:val="24"/>
              </w:rPr>
            </w:pPr>
            <w:r w:rsidRPr="00D86D53">
              <w:rPr>
                <w:rFonts w:cs="Times New Roman"/>
                <w:sz w:val="24"/>
                <w:szCs w:val="24"/>
              </w:rPr>
              <w:t>100</w:t>
            </w:r>
          </w:p>
        </w:tc>
      </w:tr>
    </w:tbl>
    <w:p w14:paraId="76A00EA9" w14:textId="77777777" w:rsidR="000C02BC" w:rsidRPr="00D86D53" w:rsidRDefault="000C02BC" w:rsidP="00BC450E">
      <w:pPr>
        <w:spacing w:after="0" w:line="240" w:lineRule="auto"/>
        <w:jc w:val="both"/>
        <w:rPr>
          <w:rFonts w:ascii="Times New Roman" w:hAnsi="Times New Roman" w:cs="Times New Roman"/>
          <w:sz w:val="24"/>
          <w:szCs w:val="24"/>
        </w:rPr>
      </w:pPr>
    </w:p>
    <w:sectPr w:rsidR="000C02BC" w:rsidRPr="00D86D5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B91CF" w14:textId="77777777" w:rsidR="001A715B" w:rsidRDefault="001A715B" w:rsidP="004D723C">
      <w:pPr>
        <w:spacing w:after="0" w:line="240" w:lineRule="auto"/>
      </w:pPr>
      <w:r>
        <w:separator/>
      </w:r>
    </w:p>
  </w:endnote>
  <w:endnote w:type="continuationSeparator" w:id="0">
    <w:p w14:paraId="6E991DFD" w14:textId="77777777" w:rsidR="001A715B" w:rsidRDefault="001A715B" w:rsidP="004D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ha">
    <w:panose1 w:val="02000400000000000000"/>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851A4" w14:textId="77777777" w:rsidR="004D723C" w:rsidRDefault="004D7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2271" w14:textId="77777777" w:rsidR="004D723C" w:rsidRDefault="004D72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A7F75" w14:textId="77777777" w:rsidR="004D723C" w:rsidRDefault="004D7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1530" w14:textId="77777777" w:rsidR="001A715B" w:rsidRDefault="001A715B" w:rsidP="004D723C">
      <w:pPr>
        <w:spacing w:after="0" w:line="240" w:lineRule="auto"/>
      </w:pPr>
      <w:r>
        <w:separator/>
      </w:r>
    </w:p>
  </w:footnote>
  <w:footnote w:type="continuationSeparator" w:id="0">
    <w:p w14:paraId="71BE3A30" w14:textId="77777777" w:rsidR="001A715B" w:rsidRDefault="001A715B" w:rsidP="004D7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BA54" w14:textId="79E5CC8D" w:rsidR="004D723C" w:rsidRDefault="004D7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F8E0" w14:textId="7FE54789" w:rsidR="004D723C" w:rsidRDefault="004D72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9BE1" w14:textId="3AF8E7EA" w:rsidR="004D723C" w:rsidRDefault="004D7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62C"/>
    <w:multiLevelType w:val="hybridMultilevel"/>
    <w:tmpl w:val="C33413B2"/>
    <w:lvl w:ilvl="0" w:tplc="2B5A90FE">
      <w:start w:val="1"/>
      <w:numFmt w:val="decimal"/>
      <w:lvlText w:val="%1."/>
      <w:lvlJc w:val="left"/>
      <w:pPr>
        <w:ind w:left="720" w:hanging="360"/>
      </w:pPr>
      <w:rPr>
        <w:rFonts w:cs="Lath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29641A"/>
    <w:multiLevelType w:val="hybridMultilevel"/>
    <w:tmpl w:val="1A768F46"/>
    <w:lvl w:ilvl="0" w:tplc="037AB66E">
      <w:start w:val="1"/>
      <w:numFmt w:val="decimal"/>
      <w:lvlText w:val="%1."/>
      <w:lvlJc w:val="left"/>
      <w:pPr>
        <w:ind w:left="720" w:hanging="360"/>
      </w:pPr>
      <w:rPr>
        <w:rFonts w:cs="Lath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AC6252"/>
    <w:multiLevelType w:val="hybridMultilevel"/>
    <w:tmpl w:val="D2FA47D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3C71BE"/>
    <w:multiLevelType w:val="hybridMultilevel"/>
    <w:tmpl w:val="F31CF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9653827">
    <w:abstractNumId w:val="3"/>
  </w:num>
  <w:num w:numId="2" w16cid:durableId="996110221">
    <w:abstractNumId w:val="0"/>
  </w:num>
  <w:num w:numId="3" w16cid:durableId="1497764081">
    <w:abstractNumId w:val="2"/>
  </w:num>
  <w:num w:numId="4" w16cid:durableId="515072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BDA"/>
    <w:rsid w:val="000267FD"/>
    <w:rsid w:val="00092E38"/>
    <w:rsid w:val="000C02BC"/>
    <w:rsid w:val="000F72BB"/>
    <w:rsid w:val="001A6EA4"/>
    <w:rsid w:val="001A715B"/>
    <w:rsid w:val="001B6D44"/>
    <w:rsid w:val="001D6391"/>
    <w:rsid w:val="00203066"/>
    <w:rsid w:val="00237BBC"/>
    <w:rsid w:val="002E5EB6"/>
    <w:rsid w:val="00363C29"/>
    <w:rsid w:val="003668AF"/>
    <w:rsid w:val="004357DC"/>
    <w:rsid w:val="00446AE6"/>
    <w:rsid w:val="004C2E21"/>
    <w:rsid w:val="004D4D1E"/>
    <w:rsid w:val="004D723C"/>
    <w:rsid w:val="00570331"/>
    <w:rsid w:val="00601957"/>
    <w:rsid w:val="00610BDA"/>
    <w:rsid w:val="006B35D6"/>
    <w:rsid w:val="006F288F"/>
    <w:rsid w:val="00714F15"/>
    <w:rsid w:val="00742518"/>
    <w:rsid w:val="007550BC"/>
    <w:rsid w:val="00835C19"/>
    <w:rsid w:val="008C057E"/>
    <w:rsid w:val="009007DE"/>
    <w:rsid w:val="00952312"/>
    <w:rsid w:val="00973EA9"/>
    <w:rsid w:val="00986684"/>
    <w:rsid w:val="009905DC"/>
    <w:rsid w:val="00993F0B"/>
    <w:rsid w:val="00A3394D"/>
    <w:rsid w:val="00A41ADD"/>
    <w:rsid w:val="00B54947"/>
    <w:rsid w:val="00BC450E"/>
    <w:rsid w:val="00CC5EC1"/>
    <w:rsid w:val="00CF6097"/>
    <w:rsid w:val="00D1026E"/>
    <w:rsid w:val="00D27D6D"/>
    <w:rsid w:val="00D86D53"/>
    <w:rsid w:val="00DC3736"/>
    <w:rsid w:val="00DE473A"/>
    <w:rsid w:val="00E117E2"/>
    <w:rsid w:val="00EE789E"/>
    <w:rsid w:val="00F05F9C"/>
    <w:rsid w:val="00F679CA"/>
    <w:rsid w:val="00FB169C"/>
    <w:rsid w:val="00FC5E4D"/>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D6BCD"/>
  <w15:chartTrackingRefBased/>
  <w15:docId w15:val="{6C16A979-D011-479C-9AC5-2DFB71CF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FSN List Paragraph,ANNEX,ASA List Paragraph,Akapit z listą BS,Bullet Paragraph,Bullet-1,Bullet1,Bullets,Citation List,List Paragraph (numbered (a)),List Paragraph1,List_Paragraph,Multilevel para_II,Normal 2,References,Resume Title,lp1"/>
    <w:basedOn w:val="Normal"/>
    <w:link w:val="ListParagraphChar"/>
    <w:uiPriority w:val="34"/>
    <w:qFormat/>
    <w:rsid w:val="009007DE"/>
    <w:pPr>
      <w:ind w:left="720"/>
      <w:contextualSpacing/>
    </w:pPr>
  </w:style>
  <w:style w:type="paragraph" w:styleId="Header">
    <w:name w:val="header"/>
    <w:basedOn w:val="Normal"/>
    <w:link w:val="HeaderChar"/>
    <w:uiPriority w:val="99"/>
    <w:unhideWhenUsed/>
    <w:rsid w:val="004D7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23C"/>
    <w:rPr>
      <w:rFonts w:cs="Latha"/>
    </w:rPr>
  </w:style>
  <w:style w:type="paragraph" w:styleId="Footer">
    <w:name w:val="footer"/>
    <w:basedOn w:val="Normal"/>
    <w:link w:val="FooterChar"/>
    <w:uiPriority w:val="99"/>
    <w:unhideWhenUsed/>
    <w:rsid w:val="004D7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23C"/>
    <w:rPr>
      <w:rFonts w:cs="Latha"/>
    </w:rPr>
  </w:style>
  <w:style w:type="character" w:customStyle="1" w:styleId="ListParagraphChar">
    <w:name w:val="List Paragraph Char"/>
    <w:aliases w:val="AFSN List Paragraph Char,ANNEX Char,ASA List Paragraph Char,Akapit z listą BS Char,Bullet Paragraph Char,Bullet-1 Char,Bullet1 Char,Bullets Char,Citation List Char,List Paragraph (numbered (a)) Char,List Paragraph1 Char,Normal 2 Char"/>
    <w:link w:val="ListParagraph"/>
    <w:uiPriority w:val="34"/>
    <w:qFormat/>
    <w:locked/>
    <w:rsid w:val="000C02BC"/>
    <w:rPr>
      <w:rFonts w:cs="Latha"/>
    </w:rPr>
  </w:style>
  <w:style w:type="table" w:customStyle="1" w:styleId="TableGrid1">
    <w:name w:val="Table Grid1"/>
    <w:basedOn w:val="TableNormal"/>
    <w:next w:val="TableGrid"/>
    <w:rsid w:val="000C02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C0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394D"/>
    <w:rPr>
      <w:sz w:val="16"/>
      <w:szCs w:val="16"/>
    </w:rPr>
  </w:style>
  <w:style w:type="paragraph" w:styleId="CommentText">
    <w:name w:val="annotation text"/>
    <w:basedOn w:val="Normal"/>
    <w:link w:val="CommentTextChar"/>
    <w:uiPriority w:val="99"/>
    <w:unhideWhenUsed/>
    <w:rsid w:val="00A3394D"/>
    <w:pPr>
      <w:spacing w:line="240" w:lineRule="auto"/>
    </w:pPr>
    <w:rPr>
      <w:sz w:val="20"/>
      <w:szCs w:val="20"/>
    </w:rPr>
  </w:style>
  <w:style w:type="character" w:customStyle="1" w:styleId="CommentTextChar">
    <w:name w:val="Comment Text Char"/>
    <w:basedOn w:val="DefaultParagraphFont"/>
    <w:link w:val="CommentText"/>
    <w:uiPriority w:val="99"/>
    <w:rsid w:val="00A3394D"/>
    <w:rPr>
      <w:rFonts w:cs="Latha"/>
      <w:sz w:val="20"/>
      <w:szCs w:val="20"/>
    </w:rPr>
  </w:style>
  <w:style w:type="paragraph" w:styleId="CommentSubject">
    <w:name w:val="annotation subject"/>
    <w:basedOn w:val="CommentText"/>
    <w:next w:val="CommentText"/>
    <w:link w:val="CommentSubjectChar"/>
    <w:uiPriority w:val="99"/>
    <w:semiHidden/>
    <w:unhideWhenUsed/>
    <w:rsid w:val="00A3394D"/>
    <w:rPr>
      <w:b/>
      <w:bCs/>
    </w:rPr>
  </w:style>
  <w:style w:type="character" w:customStyle="1" w:styleId="CommentSubjectChar">
    <w:name w:val="Comment Subject Char"/>
    <w:basedOn w:val="CommentTextChar"/>
    <w:link w:val="CommentSubject"/>
    <w:uiPriority w:val="99"/>
    <w:semiHidden/>
    <w:rsid w:val="00A3394D"/>
    <w:rPr>
      <w:rFonts w:cs="Lath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A8CEB-6B48-44FC-BADD-95AD6BB31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Amila Malavige</dc:creator>
  <cp:keywords/>
  <dc:description/>
  <cp:lastModifiedBy>Rohan Raj Perera</cp:lastModifiedBy>
  <cp:revision>2</cp:revision>
  <cp:lastPrinted>2023-04-21T07:29:00Z</cp:lastPrinted>
  <dcterms:created xsi:type="dcterms:W3CDTF">2023-04-21T07:49:00Z</dcterms:created>
  <dcterms:modified xsi:type="dcterms:W3CDTF">2023-04-21T07:49:00Z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13f546036408fe30c154359a01811716e00176d99cc288a68c16fa28ebfaa9bf</vt:lpwstr>
  </property>
</Properties>
</file>